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1AECB" w14:textId="1342CC7D" w:rsidR="00955FD9" w:rsidRPr="00D55748" w:rsidRDefault="00955FD9" w:rsidP="00955FD9">
      <w:pPr>
        <w:pStyle w:val="Nadpis9"/>
        <w:spacing w:before="400"/>
        <w:rPr>
          <w:sz w:val="28"/>
        </w:rPr>
      </w:pPr>
      <w:r w:rsidRPr="00D55748">
        <w:rPr>
          <w:sz w:val="28"/>
        </w:rPr>
        <w:t>OZNÁMENIE</w:t>
      </w:r>
    </w:p>
    <w:p w14:paraId="36DB6389" w14:textId="27B92E3B" w:rsidR="00955FD9" w:rsidRPr="00D55748" w:rsidRDefault="00955FD9" w:rsidP="00955FD9">
      <w:pPr>
        <w:pStyle w:val="Zkladntext3"/>
        <w:spacing w:before="120"/>
        <w:jc w:val="center"/>
        <w:rPr>
          <w:b w:val="0"/>
          <w:sz w:val="22"/>
          <w:vertAlign w:val="superscript"/>
        </w:rPr>
      </w:pPr>
      <w:r w:rsidRPr="00D55748">
        <w:rPr>
          <w:sz w:val="24"/>
        </w:rPr>
        <w:t>o </w:t>
      </w:r>
      <w:r w:rsidR="001349E1">
        <w:rPr>
          <w:sz w:val="24"/>
        </w:rPr>
        <w:t>vytvorení volebných okrskov a určení volebných miestností</w:t>
      </w:r>
      <w:r w:rsidRPr="00D55748">
        <w:rPr>
          <w:sz w:val="24"/>
        </w:rPr>
        <w:t xml:space="preserve"> </w:t>
      </w:r>
      <w:r w:rsidR="001349E1">
        <w:rPr>
          <w:sz w:val="24"/>
        </w:rPr>
        <w:t>v obce Lednické Rovne</w:t>
      </w:r>
      <w:r w:rsidRPr="00D55748">
        <w:rPr>
          <w:sz w:val="24"/>
        </w:rPr>
        <w:br/>
      </w:r>
      <w:r w:rsidR="00E22507">
        <w:rPr>
          <w:sz w:val="24"/>
        </w:rPr>
        <w:t>pre voľby do orgánov samosprávnych krajov</w:t>
      </w:r>
    </w:p>
    <w:p w14:paraId="2309A1E8" w14:textId="7B62AF45" w:rsidR="00955FD9" w:rsidRDefault="00955FD9" w:rsidP="004A5087">
      <w:pPr>
        <w:pStyle w:val="Zkladntext3"/>
        <w:spacing w:before="120" w:after="400"/>
        <w:jc w:val="center"/>
        <w:rPr>
          <w:sz w:val="24"/>
        </w:rPr>
      </w:pPr>
      <w:r w:rsidRPr="00D55748">
        <w:rPr>
          <w:sz w:val="24"/>
        </w:rPr>
        <w:t>2</w:t>
      </w:r>
      <w:r>
        <w:rPr>
          <w:sz w:val="24"/>
        </w:rPr>
        <w:t>9</w:t>
      </w:r>
      <w:r w:rsidRPr="00D55748">
        <w:rPr>
          <w:sz w:val="24"/>
        </w:rPr>
        <w:t>. októbra 2022</w:t>
      </w:r>
    </w:p>
    <w:p w14:paraId="6BB58499" w14:textId="638437FC" w:rsidR="0038195E" w:rsidRPr="0038195E" w:rsidRDefault="0038195E" w:rsidP="0038195E">
      <w:pPr>
        <w:jc w:val="both"/>
        <w:rPr>
          <w:color w:val="000000" w:themeColor="text1"/>
          <w:lang w:eastAsia="sk-SK"/>
        </w:rPr>
      </w:pPr>
      <w:r w:rsidRPr="0038195E">
        <w:rPr>
          <w:color w:val="000000" w:themeColor="text1"/>
        </w:rPr>
        <w:t xml:space="preserve">Na základe rozhodnutia Zastupiteľstva Trenčianskeho samosprávneho kraja, uznesenie č. 881/2022 zo dňa 6.7.2022, obec Lednické Rovne </w:t>
      </w:r>
      <w:r w:rsidRPr="0038195E">
        <w:rPr>
          <w:color w:val="000000" w:themeColor="text1"/>
          <w:lang w:eastAsia="sk-SK"/>
        </w:rPr>
        <w:t xml:space="preserve">pre voľby do orgánov Trenčianskeho samosprávneho kraja v roku 2022 </w:t>
      </w:r>
      <w:r w:rsidRPr="0038195E">
        <w:rPr>
          <w:color w:val="000000" w:themeColor="text1"/>
        </w:rPr>
        <w:t xml:space="preserve">patrí do </w:t>
      </w:r>
      <w:r w:rsidRPr="0038195E">
        <w:rPr>
          <w:b/>
          <w:color w:val="000000" w:themeColor="text1"/>
        </w:rPr>
        <w:t>volebného obvodu č. 8</w:t>
      </w:r>
      <w:r w:rsidRPr="0038195E">
        <w:rPr>
          <w:color w:val="000000" w:themeColor="text1"/>
        </w:rPr>
        <w:t xml:space="preserve"> – Púchov, v ktorom </w:t>
      </w:r>
      <w:r w:rsidRPr="0038195E">
        <w:rPr>
          <w:color w:val="000000" w:themeColor="text1"/>
          <w:lang w:eastAsia="sk-SK"/>
        </w:rPr>
        <w:t xml:space="preserve">sa </w:t>
      </w:r>
      <w:r w:rsidRPr="0038195E">
        <w:rPr>
          <w:b/>
          <w:color w:val="000000" w:themeColor="text1"/>
          <w:lang w:eastAsia="sk-SK"/>
        </w:rPr>
        <w:t>volia 3 poslanci</w:t>
      </w:r>
      <w:r w:rsidRPr="0038195E">
        <w:rPr>
          <w:color w:val="000000" w:themeColor="text1"/>
          <w:lang w:eastAsia="sk-SK"/>
        </w:rPr>
        <w:t xml:space="preserve">. </w:t>
      </w:r>
    </w:p>
    <w:p w14:paraId="2DACD952" w14:textId="77777777" w:rsidR="0038195E" w:rsidRPr="0038195E" w:rsidRDefault="0038195E" w:rsidP="0038195E">
      <w:pPr>
        <w:rPr>
          <w:lang w:eastAsia="sk-SK"/>
        </w:rPr>
      </w:pPr>
      <w:r w:rsidRPr="0038195E">
        <w:rPr>
          <w:color w:val="000000"/>
          <w:lang w:eastAsia="sk-SK"/>
        </w:rPr>
        <w:t xml:space="preserve">Sídlo obvodnej volebnej komisie: Stredná odborná škola obchodu a služieb </w:t>
      </w:r>
    </w:p>
    <w:p w14:paraId="5B19DC74" w14:textId="77777777" w:rsidR="0038195E" w:rsidRPr="0038195E" w:rsidRDefault="0038195E" w:rsidP="0038195E">
      <w:pPr>
        <w:rPr>
          <w:lang w:eastAsia="sk-SK"/>
        </w:rPr>
      </w:pPr>
      <w:r w:rsidRPr="0038195E">
        <w:rPr>
          <w:color w:val="000000"/>
          <w:lang w:eastAsia="sk-SK"/>
        </w:rPr>
        <w:t xml:space="preserve">UI.1. mája 1264 </w:t>
      </w:r>
    </w:p>
    <w:p w14:paraId="0A2B3ACA" w14:textId="77777777" w:rsidR="0038195E" w:rsidRDefault="0038195E" w:rsidP="0038195E">
      <w:pPr>
        <w:rPr>
          <w:color w:val="000000"/>
          <w:lang w:eastAsia="sk-SK"/>
        </w:rPr>
      </w:pPr>
      <w:r w:rsidRPr="0038195E">
        <w:rPr>
          <w:color w:val="000000"/>
          <w:lang w:eastAsia="sk-SK"/>
        </w:rPr>
        <w:t>020 01 Púchov</w:t>
      </w:r>
    </w:p>
    <w:p w14:paraId="652170C1" w14:textId="77777777" w:rsidR="0038195E" w:rsidRPr="0038195E" w:rsidRDefault="0038195E" w:rsidP="0038195E"/>
    <w:p w14:paraId="36A5C554" w14:textId="66D317EB" w:rsidR="004A5087" w:rsidRPr="004A5087" w:rsidRDefault="004A5087" w:rsidP="004A5087">
      <w:pPr>
        <w:pStyle w:val="Zkladntext3"/>
        <w:spacing w:before="120" w:after="400"/>
        <w:jc w:val="left"/>
        <w:rPr>
          <w:b w:val="0"/>
          <w:sz w:val="24"/>
        </w:rPr>
      </w:pPr>
      <w:r w:rsidRPr="004A5087">
        <w:rPr>
          <w:b w:val="0"/>
          <w:sz w:val="24"/>
        </w:rPr>
        <w:t xml:space="preserve">V obci Lednické Rovne bude </w:t>
      </w:r>
      <w:r w:rsidR="0038195E">
        <w:rPr>
          <w:sz w:val="24"/>
        </w:rPr>
        <w:t>pre voľby do orgánov samosprávnych krajov</w:t>
      </w:r>
      <w:r w:rsidR="0038195E">
        <w:rPr>
          <w:b w:val="0"/>
          <w:sz w:val="24"/>
        </w:rPr>
        <w:t xml:space="preserve"> </w:t>
      </w:r>
      <w:r w:rsidRPr="004A5087">
        <w:rPr>
          <w:b w:val="0"/>
          <w:sz w:val="24"/>
        </w:rPr>
        <w:t>vytvorených 5 okrskov, a to: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349E1" w14:paraId="3BF6B87C" w14:textId="77777777" w:rsidTr="001349E1">
        <w:tc>
          <w:tcPr>
            <w:tcW w:w="2263" w:type="dxa"/>
          </w:tcPr>
          <w:p w14:paraId="589667B0" w14:textId="03103090" w:rsidR="001349E1" w:rsidRPr="001349E1" w:rsidRDefault="001349E1" w:rsidP="00955FD9">
            <w:pPr>
              <w:rPr>
                <w:b/>
              </w:rPr>
            </w:pPr>
            <w:r w:rsidRPr="001349E1">
              <w:rPr>
                <w:b/>
              </w:rPr>
              <w:t>Číslo okrsku:</w:t>
            </w:r>
          </w:p>
        </w:tc>
        <w:tc>
          <w:tcPr>
            <w:tcW w:w="6799" w:type="dxa"/>
          </w:tcPr>
          <w:p w14:paraId="1D14A47B" w14:textId="365788B1" w:rsidR="001349E1" w:rsidRPr="001349E1" w:rsidRDefault="001349E1" w:rsidP="00955FD9">
            <w:pPr>
              <w:rPr>
                <w:b/>
              </w:rPr>
            </w:pPr>
            <w:r w:rsidRPr="001349E1">
              <w:rPr>
                <w:b/>
              </w:rPr>
              <w:t>Volebná miestnosť:</w:t>
            </w:r>
          </w:p>
        </w:tc>
      </w:tr>
      <w:tr w:rsidR="001349E1" w14:paraId="41E33EE1" w14:textId="77777777" w:rsidTr="001349E1">
        <w:tc>
          <w:tcPr>
            <w:tcW w:w="2263" w:type="dxa"/>
          </w:tcPr>
          <w:p w14:paraId="730936B2" w14:textId="2F865D74" w:rsidR="001349E1" w:rsidRPr="001349E1" w:rsidRDefault="001349E1" w:rsidP="00955FD9">
            <w:r w:rsidRPr="001349E1">
              <w:t>Okrsok č. 1</w:t>
            </w:r>
          </w:p>
        </w:tc>
        <w:tc>
          <w:tcPr>
            <w:tcW w:w="6799" w:type="dxa"/>
          </w:tcPr>
          <w:p w14:paraId="4384349D" w14:textId="702D6378" w:rsidR="001349E1" w:rsidRDefault="001349E1" w:rsidP="00955FD9">
            <w:r>
              <w:t>KD Lednické Rovne, Uhrovecká 33, 020 61 LR</w:t>
            </w:r>
          </w:p>
        </w:tc>
      </w:tr>
      <w:tr w:rsidR="001349E1" w14:paraId="6A3383C0" w14:textId="77777777" w:rsidTr="001349E1">
        <w:tc>
          <w:tcPr>
            <w:tcW w:w="2263" w:type="dxa"/>
          </w:tcPr>
          <w:p w14:paraId="45F02165" w14:textId="1801C9FF" w:rsidR="001349E1" w:rsidRPr="001349E1" w:rsidRDefault="001349E1" w:rsidP="00955FD9">
            <w:r>
              <w:t>Okrsok č. 2</w:t>
            </w:r>
          </w:p>
        </w:tc>
        <w:tc>
          <w:tcPr>
            <w:tcW w:w="6799" w:type="dxa"/>
          </w:tcPr>
          <w:p w14:paraId="283DE97F" w14:textId="17754712" w:rsidR="001349E1" w:rsidRDefault="001349E1" w:rsidP="00955FD9">
            <w:r>
              <w:t xml:space="preserve">ZŠ Lednické Rovne, </w:t>
            </w:r>
            <w:proofErr w:type="spellStart"/>
            <w:r>
              <w:t>Schreiberova</w:t>
            </w:r>
            <w:proofErr w:type="spellEnd"/>
            <w:r>
              <w:t xml:space="preserve"> 372, 020 61 LR</w:t>
            </w:r>
          </w:p>
        </w:tc>
      </w:tr>
      <w:tr w:rsidR="001349E1" w14:paraId="14DEB5C4" w14:textId="77777777" w:rsidTr="001349E1">
        <w:tc>
          <w:tcPr>
            <w:tcW w:w="2263" w:type="dxa"/>
          </w:tcPr>
          <w:p w14:paraId="55525C0D" w14:textId="2CCD4092" w:rsidR="001349E1" w:rsidRPr="001349E1" w:rsidRDefault="001349E1" w:rsidP="00955FD9">
            <w:r>
              <w:t>Okrsok č. 3</w:t>
            </w:r>
          </w:p>
        </w:tc>
        <w:tc>
          <w:tcPr>
            <w:tcW w:w="6799" w:type="dxa"/>
          </w:tcPr>
          <w:p w14:paraId="53A24FDD" w14:textId="09344938" w:rsidR="001349E1" w:rsidRDefault="001349E1" w:rsidP="00955FD9">
            <w:r>
              <w:t xml:space="preserve">ZŠ Lednické Rovne, </w:t>
            </w:r>
            <w:proofErr w:type="spellStart"/>
            <w:r>
              <w:t>Schreiberova</w:t>
            </w:r>
            <w:proofErr w:type="spellEnd"/>
            <w:r>
              <w:t xml:space="preserve"> 372, 020 61 LR</w:t>
            </w:r>
          </w:p>
        </w:tc>
      </w:tr>
      <w:tr w:rsidR="001349E1" w14:paraId="13EC1005" w14:textId="77777777" w:rsidTr="001349E1">
        <w:tc>
          <w:tcPr>
            <w:tcW w:w="2263" w:type="dxa"/>
          </w:tcPr>
          <w:p w14:paraId="3EEFE9EF" w14:textId="128D69E6" w:rsidR="001349E1" w:rsidRPr="001349E1" w:rsidRDefault="001349E1" w:rsidP="00955FD9">
            <w:r>
              <w:t>Okrsok č. 4</w:t>
            </w:r>
          </w:p>
        </w:tc>
        <w:tc>
          <w:tcPr>
            <w:tcW w:w="6799" w:type="dxa"/>
          </w:tcPr>
          <w:p w14:paraId="14EE457A" w14:textId="18EEA617" w:rsidR="001349E1" w:rsidRDefault="004A5087" w:rsidP="00955FD9">
            <w:r>
              <w:t xml:space="preserve">KD </w:t>
            </w:r>
            <w:proofErr w:type="spellStart"/>
            <w:r>
              <w:t>Horenická</w:t>
            </w:r>
            <w:proofErr w:type="spellEnd"/>
            <w:r>
              <w:t xml:space="preserve"> Hôrka, Pod brehom 43, 020 61 LR</w:t>
            </w:r>
          </w:p>
        </w:tc>
      </w:tr>
      <w:tr w:rsidR="001349E1" w14:paraId="4DBE544E" w14:textId="77777777" w:rsidTr="001349E1">
        <w:tc>
          <w:tcPr>
            <w:tcW w:w="2263" w:type="dxa"/>
          </w:tcPr>
          <w:p w14:paraId="622F5A38" w14:textId="4A3BD349" w:rsidR="001349E1" w:rsidRPr="001349E1" w:rsidRDefault="001349E1" w:rsidP="00955FD9">
            <w:r>
              <w:t>Okrsok č. 5</w:t>
            </w:r>
          </w:p>
        </w:tc>
        <w:tc>
          <w:tcPr>
            <w:tcW w:w="6799" w:type="dxa"/>
          </w:tcPr>
          <w:p w14:paraId="4DA4FE58" w14:textId="0E39F8D6" w:rsidR="001349E1" w:rsidRDefault="004A5087" w:rsidP="00955FD9">
            <w:r>
              <w:t xml:space="preserve">KD Medné, </w:t>
            </w:r>
            <w:proofErr w:type="spellStart"/>
            <w:r>
              <w:t>Medňanská</w:t>
            </w:r>
            <w:proofErr w:type="spellEnd"/>
            <w:r>
              <w:t xml:space="preserve"> 218, 020 61 LR</w:t>
            </w:r>
          </w:p>
        </w:tc>
      </w:tr>
    </w:tbl>
    <w:p w14:paraId="6D3FB3A8" w14:textId="77777777" w:rsidR="004A5087" w:rsidRDefault="004A5087" w:rsidP="004A5087">
      <w:pPr>
        <w:jc w:val="both"/>
        <w:rPr>
          <w:sz w:val="40"/>
          <w:szCs w:val="40"/>
        </w:rPr>
      </w:pPr>
    </w:p>
    <w:p w14:paraId="225BF69C" w14:textId="6D58B1C7" w:rsidR="00A53481" w:rsidRDefault="00A53481" w:rsidP="004A5087">
      <w:pPr>
        <w:jc w:val="both"/>
      </w:pPr>
      <w:r>
        <w:t>Adresa na doručovanie žiadostí a oznámení o delegovaní členov a náhradníkov okrskovej volebnej komisie:</w:t>
      </w:r>
    </w:p>
    <w:p w14:paraId="18A5460C" w14:textId="361F1589" w:rsidR="00A53481" w:rsidRDefault="00A53481" w:rsidP="00A53481">
      <w:pPr>
        <w:pStyle w:val="Odsekzoznamu"/>
        <w:numPr>
          <w:ilvl w:val="0"/>
          <w:numId w:val="1"/>
        </w:numPr>
      </w:pPr>
      <w:r>
        <w:t>Písomne: Obecný úrad Lednické Rovne, Námestie slobody 32, 020 61 Lednické Rovne</w:t>
      </w:r>
    </w:p>
    <w:p w14:paraId="69C14273" w14:textId="320EFAB2" w:rsidR="00A53481" w:rsidRPr="00D55748" w:rsidRDefault="00A53481" w:rsidP="00A53481">
      <w:pPr>
        <w:pStyle w:val="Odsekzoznamu"/>
        <w:numPr>
          <w:ilvl w:val="0"/>
          <w:numId w:val="1"/>
        </w:numPr>
      </w:pPr>
      <w:r>
        <w:t>Elektronicky: podatelna@lednickerovne.sk</w:t>
      </w:r>
    </w:p>
    <w:p w14:paraId="03B447F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6D7C94A9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16795A74" w14:textId="27CF5E84" w:rsidR="00A53481" w:rsidRDefault="00A53481" w:rsidP="004B7DA9">
      <w:pPr>
        <w:autoSpaceDE w:val="0"/>
        <w:autoSpaceDN w:val="0"/>
        <w:adjustRightInd w:val="0"/>
        <w:jc w:val="both"/>
      </w:pPr>
      <w:r>
        <w:t>Kontakt – organizačná a technická príprava volieb a ich vykonanie:</w:t>
      </w:r>
    </w:p>
    <w:p w14:paraId="4AE062FA" w14:textId="77777777" w:rsidR="00A53481" w:rsidRPr="00A53481" w:rsidRDefault="00A53481" w:rsidP="00A53481">
      <w:pPr>
        <w:pStyle w:val="Odsekzoznamu"/>
        <w:numPr>
          <w:ilvl w:val="0"/>
          <w:numId w:val="2"/>
        </w:numPr>
        <w:spacing w:after="200"/>
        <w:ind w:left="714" w:hanging="357"/>
        <w:jc w:val="both"/>
        <w:rPr>
          <w:szCs w:val="22"/>
          <w:lang w:eastAsia="sk-SK"/>
        </w:rPr>
      </w:pPr>
      <w:r w:rsidRPr="00A53481">
        <w:rPr>
          <w:szCs w:val="22"/>
        </w:rPr>
        <w:t xml:space="preserve">PhDr. Tatiana </w:t>
      </w:r>
      <w:proofErr w:type="spellStart"/>
      <w:r w:rsidRPr="00A53481">
        <w:rPr>
          <w:szCs w:val="22"/>
        </w:rPr>
        <w:t>Štraussová</w:t>
      </w:r>
      <w:proofErr w:type="spellEnd"/>
      <w:r w:rsidRPr="00A53481">
        <w:rPr>
          <w:szCs w:val="22"/>
        </w:rPr>
        <w:t xml:space="preserve">, 042/2853407, </w:t>
      </w:r>
      <w:hyperlink r:id="rId7" w:history="1">
        <w:r w:rsidRPr="00A53481">
          <w:rPr>
            <w:rStyle w:val="Hypertextovprepojenie"/>
            <w:szCs w:val="22"/>
            <w:shd w:val="clear" w:color="auto" w:fill="FFFFFF"/>
          </w:rPr>
          <w:t>t.rodova@lednickerovne.sk</w:t>
        </w:r>
      </w:hyperlink>
      <w:r w:rsidRPr="00A53481">
        <w:rPr>
          <w:szCs w:val="22"/>
        </w:rPr>
        <w:t>, 0907 757 224</w:t>
      </w:r>
    </w:p>
    <w:p w14:paraId="1D41E4F8" w14:textId="0B831ABF" w:rsidR="00A53481" w:rsidRPr="00A53481" w:rsidRDefault="00A53481" w:rsidP="00A53481">
      <w:pPr>
        <w:pStyle w:val="Odsekzoznamu"/>
        <w:numPr>
          <w:ilvl w:val="0"/>
          <w:numId w:val="2"/>
        </w:numPr>
        <w:spacing w:after="200"/>
        <w:ind w:left="714" w:hanging="357"/>
        <w:jc w:val="both"/>
        <w:rPr>
          <w:szCs w:val="22"/>
        </w:rPr>
      </w:pPr>
      <w:r w:rsidRPr="00A53481">
        <w:rPr>
          <w:szCs w:val="22"/>
        </w:rPr>
        <w:t xml:space="preserve">p. Katarína Dejová, </w:t>
      </w:r>
      <w:hyperlink r:id="rId8" w:history="1">
        <w:r w:rsidRPr="00A53481">
          <w:rPr>
            <w:rStyle w:val="Hypertextovprepojenie"/>
            <w:szCs w:val="22"/>
          </w:rPr>
          <w:t>ka.dejova@gmail.com</w:t>
        </w:r>
      </w:hyperlink>
      <w:r w:rsidRPr="00A53481">
        <w:rPr>
          <w:szCs w:val="22"/>
        </w:rPr>
        <w:t>, 0</w:t>
      </w:r>
      <w:r w:rsidR="00CE3A5F">
        <w:rPr>
          <w:szCs w:val="22"/>
        </w:rPr>
        <w:t>9</w:t>
      </w:r>
      <w:bookmarkStart w:id="0" w:name="_GoBack"/>
      <w:bookmarkEnd w:id="0"/>
      <w:r w:rsidRPr="00A53481">
        <w:rPr>
          <w:szCs w:val="22"/>
        </w:rPr>
        <w:t>02 334 103</w:t>
      </w:r>
    </w:p>
    <w:p w14:paraId="0053BEE7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488FCAC3" w14:textId="77777777" w:rsidR="00A53481" w:rsidRDefault="00A53481" w:rsidP="004B7DA9">
      <w:pPr>
        <w:autoSpaceDE w:val="0"/>
        <w:autoSpaceDN w:val="0"/>
        <w:adjustRightInd w:val="0"/>
        <w:jc w:val="both"/>
      </w:pPr>
    </w:p>
    <w:p w14:paraId="0026BE9A" w14:textId="35672822" w:rsidR="004B7DA9" w:rsidRDefault="004A5087" w:rsidP="004B7DA9">
      <w:pPr>
        <w:autoSpaceDE w:val="0"/>
        <w:autoSpaceDN w:val="0"/>
        <w:adjustRightInd w:val="0"/>
        <w:jc w:val="both"/>
      </w:pPr>
      <w:r>
        <w:t>V Lednických Rovniach, dňa 19</w:t>
      </w:r>
      <w:r w:rsidR="004B7DA9">
        <w:t>.07.2022</w:t>
      </w:r>
    </w:p>
    <w:p w14:paraId="6502B190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DFD4338" w14:textId="77777777" w:rsidR="004B7DA9" w:rsidRDefault="004B7DA9" w:rsidP="004B7DA9">
      <w:pPr>
        <w:autoSpaceDE w:val="0"/>
        <w:autoSpaceDN w:val="0"/>
        <w:adjustRightInd w:val="0"/>
        <w:jc w:val="both"/>
      </w:pPr>
    </w:p>
    <w:p w14:paraId="18087B1C" w14:textId="77777777" w:rsidR="004B7DA9" w:rsidRDefault="004B7DA9" w:rsidP="004B7DA9">
      <w:pPr>
        <w:autoSpaceDE w:val="0"/>
        <w:autoSpaceDN w:val="0"/>
        <w:adjustRightInd w:val="0"/>
        <w:ind w:firstLine="5670"/>
        <w:jc w:val="both"/>
      </w:pPr>
      <w:r>
        <w:t>____________________________</w:t>
      </w:r>
    </w:p>
    <w:p w14:paraId="1867AAC1" w14:textId="47E72B00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Mgr. Marian Horečný</w:t>
      </w:r>
    </w:p>
    <w:p w14:paraId="5C0E6FD3" w14:textId="17ACECA2" w:rsidR="004B7DA9" w:rsidRDefault="00955FD9" w:rsidP="004B7DA9">
      <w:pPr>
        <w:autoSpaceDE w:val="0"/>
        <w:autoSpaceDN w:val="0"/>
        <w:adjustRightInd w:val="0"/>
        <w:ind w:left="5670"/>
        <w:jc w:val="center"/>
      </w:pPr>
      <w:r>
        <w:t>starosta obce</w:t>
      </w:r>
    </w:p>
    <w:p w14:paraId="13B69BBF" w14:textId="06686562" w:rsidR="008A5BB7" w:rsidRPr="00C271BD" w:rsidRDefault="004B7DA9" w:rsidP="00955FD9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A5BB7" w:rsidRPr="00C271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1DAA6" w14:textId="77777777" w:rsidR="00F832B4" w:rsidRDefault="00F832B4" w:rsidP="00093F49">
      <w:r>
        <w:separator/>
      </w:r>
    </w:p>
  </w:endnote>
  <w:endnote w:type="continuationSeparator" w:id="0">
    <w:p w14:paraId="07A66AE8" w14:textId="77777777" w:rsidR="00F832B4" w:rsidRDefault="00F832B4" w:rsidP="0009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B7A53" w14:textId="626CCB7E" w:rsidR="00093F49" w:rsidRPr="00093F49" w:rsidRDefault="00093F49" w:rsidP="00093F49">
    <w:pPr>
      <w:suppressAutoHyphens/>
      <w:rPr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D2E17" w14:textId="77777777" w:rsidR="00F832B4" w:rsidRDefault="00F832B4" w:rsidP="00093F49">
      <w:r>
        <w:separator/>
      </w:r>
    </w:p>
  </w:footnote>
  <w:footnote w:type="continuationSeparator" w:id="0">
    <w:p w14:paraId="71A3507D" w14:textId="77777777" w:rsidR="00F832B4" w:rsidRDefault="00F832B4" w:rsidP="0009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40446" w14:textId="77777777" w:rsidR="00093F49" w:rsidRPr="00093F49" w:rsidRDefault="00093F49" w:rsidP="00093F49">
    <w:pPr>
      <w:jc w:val="center"/>
      <w:rPr>
        <w:b/>
        <w:sz w:val="40"/>
        <w:szCs w:val="40"/>
        <w:lang w:eastAsia="sk-SK"/>
      </w:rPr>
    </w:pPr>
    <w:r w:rsidRPr="00093F49">
      <w:rPr>
        <w:b/>
        <w:sz w:val="40"/>
        <w:szCs w:val="40"/>
        <w:lang w:eastAsia="sk-SK"/>
      </w:rPr>
      <w:t>OBEC  LEDNICKÉ  ROVNE</w:t>
    </w:r>
  </w:p>
  <w:p w14:paraId="56B4F334" w14:textId="77777777" w:rsidR="00093F49" w:rsidRPr="00093F49" w:rsidRDefault="00093F49" w:rsidP="00093F49">
    <w:pPr>
      <w:jc w:val="center"/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>Obecný úrad, Námestie  slobody  č. 32, 020  61  Lednické  Rovne</w:t>
    </w:r>
  </w:p>
  <w:p w14:paraId="064AE741" w14:textId="6A45182B" w:rsidR="00093F49" w:rsidRPr="00093F49" w:rsidRDefault="00093F49" w:rsidP="00093F49">
    <w:pPr>
      <w:rPr>
        <w:i/>
        <w:sz w:val="20"/>
        <w:szCs w:val="20"/>
        <w:lang w:eastAsia="sk-SK"/>
      </w:rPr>
    </w:pPr>
    <w:r w:rsidRPr="00093F49">
      <w:rPr>
        <w:i/>
        <w:sz w:val="20"/>
        <w:szCs w:val="20"/>
        <w:lang w:eastAsia="sk-SK"/>
      </w:rPr>
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3EDF"/>
    <w:multiLevelType w:val="hybridMultilevel"/>
    <w:tmpl w:val="85B048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02519"/>
    <w:multiLevelType w:val="hybridMultilevel"/>
    <w:tmpl w:val="A0428C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E7"/>
    <w:rsid w:val="00021674"/>
    <w:rsid w:val="00093F49"/>
    <w:rsid w:val="000D233E"/>
    <w:rsid w:val="001349E1"/>
    <w:rsid w:val="00216F92"/>
    <w:rsid w:val="00261A7F"/>
    <w:rsid w:val="00270FDA"/>
    <w:rsid w:val="00286329"/>
    <w:rsid w:val="00313E9E"/>
    <w:rsid w:val="003544A6"/>
    <w:rsid w:val="0038195E"/>
    <w:rsid w:val="0039297C"/>
    <w:rsid w:val="003D725C"/>
    <w:rsid w:val="003F1EC3"/>
    <w:rsid w:val="00474A0D"/>
    <w:rsid w:val="004A5087"/>
    <w:rsid w:val="004B7DA9"/>
    <w:rsid w:val="005E40DE"/>
    <w:rsid w:val="005E460A"/>
    <w:rsid w:val="005F224F"/>
    <w:rsid w:val="00610902"/>
    <w:rsid w:val="00643744"/>
    <w:rsid w:val="006A3FE1"/>
    <w:rsid w:val="006B4603"/>
    <w:rsid w:val="007B1A06"/>
    <w:rsid w:val="00955FD9"/>
    <w:rsid w:val="00A53481"/>
    <w:rsid w:val="00AA63D2"/>
    <w:rsid w:val="00AB6A4E"/>
    <w:rsid w:val="00AF4967"/>
    <w:rsid w:val="00B9703F"/>
    <w:rsid w:val="00BE31E7"/>
    <w:rsid w:val="00C271BD"/>
    <w:rsid w:val="00CE3A5F"/>
    <w:rsid w:val="00CF3A6A"/>
    <w:rsid w:val="00D50112"/>
    <w:rsid w:val="00E07ADD"/>
    <w:rsid w:val="00E22507"/>
    <w:rsid w:val="00ED6E93"/>
    <w:rsid w:val="00F4360E"/>
    <w:rsid w:val="00F832B4"/>
    <w:rsid w:val="00F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023A"/>
  <w15:chartTrackingRefBased/>
  <w15:docId w15:val="{73E27CB3-1B5B-46C5-BEDA-C1EB3708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955FD9"/>
    <w:pPr>
      <w:keepNext/>
      <w:jc w:val="center"/>
      <w:outlineLvl w:val="8"/>
    </w:pPr>
    <w:rPr>
      <w:b/>
      <w:sz w:val="3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93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F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A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A6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9Char">
    <w:name w:val="Nadpis 9 Char"/>
    <w:basedOn w:val="Predvolenpsmoodseku"/>
    <w:link w:val="Nadpis9"/>
    <w:rsid w:val="00955FD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955FD9"/>
    <w:pPr>
      <w:jc w:val="both"/>
    </w:pPr>
    <w:rPr>
      <w:b/>
      <w:sz w:val="28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5FD9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955FD9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955FD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955FD9"/>
    <w:rPr>
      <w:vertAlign w:val="superscript"/>
    </w:rPr>
  </w:style>
  <w:style w:type="paragraph" w:styleId="Odsekzoznamu">
    <w:name w:val="List Paragraph"/>
    <w:basedOn w:val="Normlny"/>
    <w:uiPriority w:val="34"/>
    <w:qFormat/>
    <w:rsid w:val="00A5348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A53481"/>
    <w:rPr>
      <w:color w:val="0563C1"/>
      <w:u w:val="single"/>
    </w:rPr>
  </w:style>
  <w:style w:type="table" w:styleId="Mriekatabuky">
    <w:name w:val="Table Grid"/>
    <w:basedOn w:val="Normlnatabuka"/>
    <w:uiPriority w:val="39"/>
    <w:rsid w:val="00134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.dej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rodova@lednickerovne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ŠTEFANCOVÁ Erika</cp:lastModifiedBy>
  <cp:revision>3</cp:revision>
  <cp:lastPrinted>2022-06-16T10:04:00Z</cp:lastPrinted>
  <dcterms:created xsi:type="dcterms:W3CDTF">2022-07-19T09:31:00Z</dcterms:created>
  <dcterms:modified xsi:type="dcterms:W3CDTF">2022-07-21T08:59:00Z</dcterms:modified>
</cp:coreProperties>
</file>