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DC5" w:rsidRPr="00DD39F5" w:rsidRDefault="00750DC5" w:rsidP="00750DC5">
      <w:pPr>
        <w:spacing w:after="0" w:line="240" w:lineRule="auto"/>
        <w:jc w:val="center"/>
        <w:rPr>
          <w:rFonts w:ascii="Times New Roman" w:hAnsi="Times New Roman"/>
          <w:bCs/>
          <w:sz w:val="52"/>
          <w:szCs w:val="52"/>
          <w:u w:val="single"/>
        </w:rPr>
      </w:pPr>
      <w:r w:rsidRPr="00DD39F5">
        <w:rPr>
          <w:rFonts w:ascii="Times New Roman" w:hAnsi="Times New Roman"/>
          <w:bCs/>
          <w:sz w:val="52"/>
          <w:szCs w:val="52"/>
          <w:u w:val="single"/>
        </w:rPr>
        <w:t xml:space="preserve">O B E C  </w:t>
      </w:r>
      <w:r w:rsidRPr="00FF2A86">
        <w:rPr>
          <w:rFonts w:ascii="Times New Roman" w:hAnsi="Times New Roman"/>
          <w:bCs/>
          <w:sz w:val="52"/>
          <w:szCs w:val="52"/>
          <w:u w:val="single"/>
        </w:rPr>
        <w:t xml:space="preserve"> </w:t>
      </w:r>
      <w:r w:rsidRPr="00DD39F5">
        <w:rPr>
          <w:rFonts w:ascii="Times New Roman" w:hAnsi="Times New Roman"/>
          <w:bCs/>
          <w:sz w:val="52"/>
          <w:szCs w:val="52"/>
          <w:u w:val="single"/>
        </w:rPr>
        <w:t xml:space="preserve">L E D N I C K É </w:t>
      </w:r>
      <w:r w:rsidRPr="00FF2A86">
        <w:rPr>
          <w:rFonts w:ascii="Times New Roman" w:hAnsi="Times New Roman"/>
          <w:bCs/>
          <w:sz w:val="52"/>
          <w:szCs w:val="52"/>
          <w:u w:val="single"/>
        </w:rPr>
        <w:t xml:space="preserve"> </w:t>
      </w:r>
      <w:r w:rsidRPr="00DD39F5">
        <w:rPr>
          <w:rFonts w:ascii="Times New Roman" w:hAnsi="Times New Roman"/>
          <w:bCs/>
          <w:sz w:val="52"/>
          <w:szCs w:val="52"/>
          <w:u w:val="single"/>
        </w:rPr>
        <w:t xml:space="preserve"> R O V N E</w:t>
      </w:r>
    </w:p>
    <w:p w:rsidR="00DC3DD9" w:rsidRPr="007F497B" w:rsidRDefault="00DC3DD9">
      <w:pPr>
        <w:rPr>
          <w:rFonts w:ascii="Times New Roman" w:hAnsi="Times New Roman" w:cs="Times New Roman"/>
          <w:sz w:val="24"/>
          <w:szCs w:val="24"/>
        </w:rPr>
      </w:pPr>
    </w:p>
    <w:p w:rsidR="007F497B" w:rsidRPr="002F3D43" w:rsidRDefault="00180B15" w:rsidP="002F3D43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CF0226">
        <w:rPr>
          <w:rFonts w:ascii="Times New Roman" w:hAnsi="Times New Roman" w:cs="Times New Roman"/>
          <w:b/>
          <w:color w:val="FF0000"/>
          <w:sz w:val="32"/>
          <w:szCs w:val="32"/>
        </w:rPr>
        <w:t>NÁVRH</w:t>
      </w:r>
    </w:p>
    <w:p w:rsidR="007F497B" w:rsidRDefault="007F497B" w:rsidP="00EA3F5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F497B">
        <w:rPr>
          <w:rFonts w:ascii="Times New Roman" w:hAnsi="Times New Roman" w:cs="Times New Roman"/>
          <w:sz w:val="24"/>
          <w:szCs w:val="24"/>
        </w:rPr>
        <w:t xml:space="preserve">Obec Lednické Rovne v súlade s  § </w:t>
      </w:r>
      <w:r>
        <w:rPr>
          <w:rFonts w:ascii="Times New Roman" w:hAnsi="Times New Roman" w:cs="Times New Roman"/>
          <w:sz w:val="24"/>
          <w:szCs w:val="24"/>
        </w:rPr>
        <w:t>6 ods.</w:t>
      </w:r>
      <w:r w:rsidR="00DD39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 w:rsidR="004E3863">
        <w:rPr>
          <w:rFonts w:ascii="Times New Roman" w:hAnsi="Times New Roman" w:cs="Times New Roman"/>
          <w:sz w:val="24"/>
          <w:szCs w:val="24"/>
        </w:rPr>
        <w:t xml:space="preserve"> a § 11 ods. 4 písm. g)</w:t>
      </w:r>
      <w:r>
        <w:rPr>
          <w:rFonts w:ascii="Times New Roman" w:hAnsi="Times New Roman" w:cs="Times New Roman"/>
          <w:sz w:val="24"/>
          <w:szCs w:val="24"/>
        </w:rPr>
        <w:t xml:space="preserve"> zákona č. 369/1990 Zb. o obecnom zriadení v znení neskorších predpisov a </w:t>
      </w:r>
      <w:r w:rsidR="006A33D3">
        <w:rPr>
          <w:rFonts w:ascii="Times New Roman" w:hAnsi="Times New Roman" w:cs="Times New Roman"/>
          <w:sz w:val="24"/>
          <w:szCs w:val="24"/>
        </w:rPr>
        <w:t>§ 28 ods. 5, § 114 ods. 6, § 140 ods. 10</w:t>
      </w:r>
      <w:r>
        <w:rPr>
          <w:rFonts w:ascii="Times New Roman" w:hAnsi="Times New Roman" w:cs="Times New Roman"/>
          <w:sz w:val="24"/>
          <w:szCs w:val="24"/>
        </w:rPr>
        <w:t xml:space="preserve"> zákona č. 245/2008 Z.</w:t>
      </w:r>
      <w:r w:rsidR="00DD39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z. o výchove a vzdelávaní a o zmene a doplnení niektorých zákonov</w:t>
      </w:r>
      <w:r w:rsidR="00DD39F5">
        <w:rPr>
          <w:rFonts w:ascii="Times New Roman" w:hAnsi="Times New Roman" w:cs="Times New Roman"/>
          <w:sz w:val="24"/>
          <w:szCs w:val="24"/>
        </w:rPr>
        <w:t xml:space="preserve"> (ďalej aj ako „školský zákon“)</w:t>
      </w:r>
      <w:r w:rsidR="00934533">
        <w:rPr>
          <w:rFonts w:ascii="Times New Roman" w:hAnsi="Times New Roman" w:cs="Times New Roman"/>
          <w:sz w:val="24"/>
          <w:szCs w:val="24"/>
        </w:rPr>
        <w:t xml:space="preserve"> </w:t>
      </w:r>
      <w:r w:rsidR="000432AC">
        <w:rPr>
          <w:rFonts w:ascii="Times New Roman" w:hAnsi="Times New Roman" w:cs="Times New Roman"/>
          <w:sz w:val="24"/>
          <w:szCs w:val="24"/>
        </w:rPr>
        <w:t>a zákona č. 596/2003 Z. z.</w:t>
      </w:r>
      <w:r w:rsidR="000432AC" w:rsidRPr="000432AC">
        <w:t xml:space="preserve"> </w:t>
      </w:r>
      <w:r w:rsidR="000432AC" w:rsidRPr="000432AC">
        <w:rPr>
          <w:rFonts w:ascii="Times New Roman" w:hAnsi="Times New Roman" w:cs="Times New Roman"/>
          <w:sz w:val="24"/>
          <w:szCs w:val="24"/>
        </w:rPr>
        <w:t>o štátnej správe v školstve a školskej samospráve a o zmene a doplnení niektorých zákonov</w:t>
      </w:r>
    </w:p>
    <w:p w:rsidR="000432AC" w:rsidRDefault="000432AC" w:rsidP="00EA3F5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A33D3" w:rsidRDefault="006A33D3" w:rsidP="00EA3F5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A33D3" w:rsidRPr="00180B15" w:rsidRDefault="006A33D3" w:rsidP="006A33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0B15">
        <w:rPr>
          <w:rFonts w:ascii="Times New Roman" w:hAnsi="Times New Roman" w:cs="Times New Roman"/>
          <w:b/>
          <w:sz w:val="24"/>
          <w:szCs w:val="24"/>
        </w:rPr>
        <w:t>vydáva</w:t>
      </w:r>
    </w:p>
    <w:p w:rsidR="006A33D3" w:rsidRPr="00C12C78" w:rsidRDefault="006A33D3" w:rsidP="006A33D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Hlk4056232"/>
      <w:r w:rsidRPr="00C12C78">
        <w:rPr>
          <w:rFonts w:ascii="Times New Roman" w:hAnsi="Times New Roman" w:cs="Times New Roman"/>
          <w:b/>
          <w:sz w:val="36"/>
          <w:szCs w:val="36"/>
        </w:rPr>
        <w:t>VŠEOBECNE ZÁVÄZNÉ NARIADENIE</w:t>
      </w:r>
    </w:p>
    <w:p w:rsidR="006A33D3" w:rsidRPr="002F3D43" w:rsidRDefault="006A33D3" w:rsidP="006A33D3">
      <w:pPr>
        <w:jc w:val="center"/>
        <w:rPr>
          <w:rFonts w:ascii="Times New Roman" w:hAnsi="Times New Roman" w:cs="Times New Roman"/>
          <w:sz w:val="24"/>
          <w:szCs w:val="24"/>
        </w:rPr>
      </w:pPr>
      <w:r w:rsidRPr="002F3D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80B15">
        <w:rPr>
          <w:rFonts w:ascii="Times New Roman" w:hAnsi="Times New Roman" w:cs="Times New Roman"/>
          <w:b/>
          <w:sz w:val="24"/>
          <w:szCs w:val="24"/>
        </w:rPr>
        <w:t>Obce Lednické Rovne</w:t>
      </w:r>
    </w:p>
    <w:p w:rsidR="006A33D3" w:rsidRPr="00A346DE" w:rsidRDefault="006A33D3" w:rsidP="006A33D3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346D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č.</w:t>
      </w:r>
      <w:bookmarkEnd w:id="0"/>
      <w:r w:rsidR="00AD4AA0" w:rsidRPr="00A346D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2/2022</w:t>
      </w:r>
    </w:p>
    <w:p w:rsidR="00AD4AA0" w:rsidRDefault="00AD4AA0" w:rsidP="00AD4A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D045A">
        <w:rPr>
          <w:rFonts w:ascii="Times New Roman" w:hAnsi="Times New Roman"/>
          <w:b/>
          <w:sz w:val="24"/>
          <w:szCs w:val="24"/>
        </w:rPr>
        <w:t xml:space="preserve">o určení výšky </w:t>
      </w:r>
      <w:r>
        <w:rPr>
          <w:rFonts w:ascii="Times New Roman" w:hAnsi="Times New Roman"/>
          <w:b/>
          <w:sz w:val="24"/>
          <w:szCs w:val="24"/>
        </w:rPr>
        <w:t xml:space="preserve">finančných prostriedkov na mzdy a </w:t>
      </w:r>
      <w:r w:rsidRPr="009D045A">
        <w:rPr>
          <w:rFonts w:ascii="Times New Roman" w:hAnsi="Times New Roman"/>
          <w:b/>
          <w:sz w:val="24"/>
          <w:szCs w:val="24"/>
        </w:rPr>
        <w:t>prevádzku na dieťa materskej školy a</w:t>
      </w:r>
      <w:r>
        <w:rPr>
          <w:rFonts w:ascii="Times New Roman" w:hAnsi="Times New Roman"/>
          <w:b/>
          <w:sz w:val="24"/>
          <w:szCs w:val="24"/>
        </w:rPr>
        <w:t xml:space="preserve"> žiaka </w:t>
      </w:r>
      <w:r w:rsidRPr="009D045A">
        <w:rPr>
          <w:rFonts w:ascii="Times New Roman" w:hAnsi="Times New Roman"/>
          <w:b/>
          <w:sz w:val="24"/>
          <w:szCs w:val="24"/>
        </w:rPr>
        <w:t>školských zariadení so sídl</w:t>
      </w:r>
      <w:r>
        <w:rPr>
          <w:rFonts w:ascii="Times New Roman" w:hAnsi="Times New Roman"/>
          <w:b/>
          <w:sz w:val="24"/>
          <w:szCs w:val="24"/>
        </w:rPr>
        <w:t>om na území obce Lednické Rovne</w:t>
      </w:r>
    </w:p>
    <w:p w:rsidR="00AD4AA0" w:rsidRPr="00355735" w:rsidRDefault="00AD4AA0" w:rsidP="00AD4A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  <w:r w:rsidRPr="009D045A">
        <w:rPr>
          <w:rFonts w:ascii="Times New Roman" w:hAnsi="Times New Roman"/>
          <w:b/>
          <w:sz w:val="24"/>
          <w:szCs w:val="24"/>
        </w:rPr>
        <w:t xml:space="preserve"> </w:t>
      </w:r>
      <w:r w:rsidRPr="009310F1">
        <w:rPr>
          <w:rFonts w:ascii="Times New Roman" w:hAnsi="Times New Roman"/>
          <w:sz w:val="24"/>
          <w:szCs w:val="24"/>
        </w:rPr>
        <w:t>(ďalej len „VZN“)</w:t>
      </w:r>
    </w:p>
    <w:p w:rsidR="006A33D3" w:rsidRDefault="006A33D3" w:rsidP="006A33D3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6A33D3" w:rsidRDefault="006A33D3" w:rsidP="006A33D3">
      <w:pPr>
        <w:pStyle w:val="Bezriadkovania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:rsidR="006A33D3" w:rsidRDefault="006A33D3" w:rsidP="006A33D3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6A33D3" w:rsidRDefault="006A33D3" w:rsidP="006A33D3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6A33D3" w:rsidRDefault="006A33D3" w:rsidP="006A33D3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6A33D3" w:rsidRDefault="006A33D3" w:rsidP="006A33D3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6A33D3" w:rsidRDefault="006A33D3" w:rsidP="006A33D3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6A33D3" w:rsidRDefault="006A33D3" w:rsidP="006A33D3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6A33D3" w:rsidRDefault="006A33D3" w:rsidP="006A33D3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6A33D3" w:rsidRPr="00A346DE" w:rsidRDefault="006A33D3" w:rsidP="006A33D3">
      <w:pPr>
        <w:pStyle w:val="Bezriadkovania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F3D43">
        <w:rPr>
          <w:rFonts w:ascii="Times New Roman" w:hAnsi="Times New Roman" w:cs="Times New Roman"/>
          <w:b/>
          <w:sz w:val="24"/>
          <w:szCs w:val="24"/>
        </w:rPr>
        <w:t>Návrh VZN: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- </w:t>
      </w:r>
      <w:r w:rsidRPr="002F3D43">
        <w:rPr>
          <w:rFonts w:ascii="Times New Roman" w:hAnsi="Times New Roman" w:cs="Times New Roman"/>
          <w:sz w:val="24"/>
          <w:szCs w:val="24"/>
        </w:rPr>
        <w:t>vyvesený na úradnej tabuli obce dňa:</w:t>
      </w:r>
      <w:r w:rsidRPr="002F3D4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F703E" w:rsidRPr="00A346DE">
        <w:rPr>
          <w:rFonts w:ascii="Times New Roman" w:hAnsi="Times New Roman" w:cs="Times New Roman"/>
          <w:color w:val="000000" w:themeColor="text1"/>
          <w:sz w:val="24"/>
          <w:szCs w:val="24"/>
        </w:rPr>
        <w:t>23.11</w:t>
      </w:r>
      <w:r w:rsidR="00504CE0" w:rsidRPr="00A346DE">
        <w:rPr>
          <w:rFonts w:ascii="Times New Roman" w:hAnsi="Times New Roman" w:cs="Times New Roman"/>
          <w:color w:val="000000" w:themeColor="text1"/>
          <w:sz w:val="24"/>
          <w:szCs w:val="24"/>
        </w:rPr>
        <w:t>.2021</w:t>
      </w:r>
    </w:p>
    <w:p w:rsidR="006A33D3" w:rsidRPr="00A346DE" w:rsidRDefault="006A33D3" w:rsidP="006A33D3">
      <w:pPr>
        <w:pStyle w:val="Bezriadkovania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46D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346D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346D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346D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- </w:t>
      </w:r>
      <w:r w:rsidRPr="00A346DE">
        <w:rPr>
          <w:rFonts w:ascii="Times New Roman" w:hAnsi="Times New Roman" w:cs="Times New Roman"/>
          <w:color w:val="000000" w:themeColor="text1"/>
          <w:sz w:val="24"/>
          <w:szCs w:val="24"/>
        </w:rPr>
        <w:t>zverejnený na webovom sídle obce dňa:</w:t>
      </w:r>
      <w:r w:rsidRPr="00A346D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A346D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3F703E" w:rsidRPr="00A346DE">
        <w:rPr>
          <w:rFonts w:ascii="Times New Roman" w:hAnsi="Times New Roman" w:cs="Times New Roman"/>
          <w:color w:val="000000" w:themeColor="text1"/>
          <w:sz w:val="24"/>
          <w:szCs w:val="24"/>
        </w:rPr>
        <w:t>23.11</w:t>
      </w:r>
      <w:r w:rsidR="00504CE0" w:rsidRPr="00A346DE">
        <w:rPr>
          <w:rFonts w:ascii="Times New Roman" w:hAnsi="Times New Roman" w:cs="Times New Roman"/>
          <w:color w:val="000000" w:themeColor="text1"/>
          <w:sz w:val="24"/>
          <w:szCs w:val="24"/>
        </w:rPr>
        <w:t>.2021</w:t>
      </w:r>
    </w:p>
    <w:p w:rsidR="006A33D3" w:rsidRPr="00A346DE" w:rsidRDefault="006A33D3" w:rsidP="006A33D3">
      <w:pPr>
        <w:pStyle w:val="Bezriadkovania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A33D3" w:rsidRPr="00A346DE" w:rsidRDefault="006A33D3" w:rsidP="006A33D3">
      <w:pPr>
        <w:pStyle w:val="Bezriadkovania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46D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Lehota na predloženie pripomienok k návrhu VZN:</w:t>
      </w:r>
      <w:r w:rsidRPr="00A346D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(vrátane):</w:t>
      </w:r>
      <w:r w:rsidRPr="00A346D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A346DE" w:rsidRPr="00A346DE">
        <w:rPr>
          <w:rFonts w:ascii="Times New Roman" w:hAnsi="Times New Roman" w:cs="Times New Roman"/>
          <w:color w:val="000000" w:themeColor="text1"/>
          <w:sz w:val="24"/>
          <w:szCs w:val="24"/>
        </w:rPr>
        <w:t>03</w:t>
      </w:r>
      <w:r w:rsidR="003F703E" w:rsidRPr="00A346DE">
        <w:rPr>
          <w:rFonts w:ascii="Times New Roman" w:hAnsi="Times New Roman" w:cs="Times New Roman"/>
          <w:color w:val="000000" w:themeColor="text1"/>
          <w:sz w:val="24"/>
          <w:szCs w:val="24"/>
        </w:rPr>
        <w:t>.12</w:t>
      </w:r>
      <w:r w:rsidR="00504CE0" w:rsidRPr="00A346DE">
        <w:rPr>
          <w:rFonts w:ascii="Times New Roman" w:hAnsi="Times New Roman" w:cs="Times New Roman"/>
          <w:color w:val="000000" w:themeColor="text1"/>
          <w:sz w:val="24"/>
          <w:szCs w:val="24"/>
        </w:rPr>
        <w:t>.2021</w:t>
      </w:r>
    </w:p>
    <w:p w:rsidR="006A33D3" w:rsidRDefault="006A33D3" w:rsidP="006A33D3">
      <w:pPr>
        <w:pStyle w:val="Bezriadkovania"/>
        <w:rPr>
          <w:rFonts w:ascii="Times New Roman" w:hAnsi="Times New Roman" w:cs="Times New Roman"/>
          <w:b/>
          <w:sz w:val="28"/>
          <w:szCs w:val="28"/>
        </w:rPr>
      </w:pPr>
    </w:p>
    <w:p w:rsidR="006A33D3" w:rsidRPr="00552126" w:rsidRDefault="006A33D3" w:rsidP="006A33D3">
      <w:pPr>
        <w:pStyle w:val="Bezriadkovania"/>
        <w:tabs>
          <w:tab w:val="left" w:pos="6534"/>
        </w:tabs>
        <w:rPr>
          <w:rFonts w:ascii="Times New Roman" w:hAnsi="Times New Roman" w:cs="Times New Roman"/>
          <w:b/>
          <w:sz w:val="24"/>
          <w:szCs w:val="24"/>
        </w:rPr>
      </w:pPr>
      <w:r w:rsidRPr="002A2CD9">
        <w:rPr>
          <w:rFonts w:ascii="Times New Roman" w:hAnsi="Times New Roman" w:cs="Times New Roman"/>
          <w:b/>
          <w:sz w:val="24"/>
          <w:szCs w:val="24"/>
        </w:rPr>
        <w:t xml:space="preserve">VZN schválené uznesením OZ v Lednických </w:t>
      </w:r>
      <w:r w:rsidRPr="00552126">
        <w:rPr>
          <w:rFonts w:ascii="Times New Roman" w:hAnsi="Times New Roman" w:cs="Times New Roman"/>
          <w:b/>
          <w:sz w:val="24"/>
          <w:szCs w:val="24"/>
        </w:rPr>
        <w:t>Rovniach dňa:</w:t>
      </w:r>
      <w:r w:rsidRPr="00552126">
        <w:rPr>
          <w:rFonts w:ascii="Times New Roman" w:hAnsi="Times New Roman" w:cs="Times New Roman"/>
          <w:b/>
          <w:sz w:val="24"/>
          <w:szCs w:val="24"/>
        </w:rPr>
        <w:tab/>
      </w:r>
      <w:r w:rsidRPr="00552126">
        <w:rPr>
          <w:rFonts w:ascii="Times New Roman" w:hAnsi="Times New Roman" w:cs="Times New Roman"/>
          <w:b/>
          <w:sz w:val="24"/>
          <w:szCs w:val="24"/>
        </w:rPr>
        <w:tab/>
      </w:r>
      <w:bookmarkStart w:id="2" w:name="_Hlk6382363"/>
      <w:r w:rsidRPr="00552126">
        <w:rPr>
          <w:rFonts w:ascii="Times New Roman" w:hAnsi="Times New Roman" w:cs="Times New Roman"/>
          <w:sz w:val="24"/>
          <w:szCs w:val="24"/>
        </w:rPr>
        <w:t>.......................</w:t>
      </w:r>
      <w:bookmarkEnd w:id="2"/>
    </w:p>
    <w:p w:rsidR="006A33D3" w:rsidRPr="00552126" w:rsidRDefault="006A33D3" w:rsidP="006A33D3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  <w:r w:rsidRPr="00552126">
        <w:rPr>
          <w:rFonts w:ascii="Times New Roman" w:hAnsi="Times New Roman" w:cs="Times New Roman"/>
          <w:b/>
          <w:sz w:val="24"/>
          <w:szCs w:val="24"/>
        </w:rPr>
        <w:t xml:space="preserve">Uznesenie číslo: </w:t>
      </w:r>
      <w:r w:rsidRPr="00552126">
        <w:rPr>
          <w:rFonts w:ascii="Times New Roman" w:hAnsi="Times New Roman" w:cs="Times New Roman"/>
          <w:b/>
          <w:sz w:val="24"/>
          <w:szCs w:val="24"/>
        </w:rPr>
        <w:tab/>
      </w:r>
      <w:r w:rsidRPr="00552126">
        <w:rPr>
          <w:rFonts w:ascii="Times New Roman" w:hAnsi="Times New Roman" w:cs="Times New Roman"/>
          <w:sz w:val="24"/>
          <w:szCs w:val="24"/>
        </w:rPr>
        <w:t>............................</w:t>
      </w:r>
    </w:p>
    <w:p w:rsidR="006A33D3" w:rsidRPr="00552126" w:rsidRDefault="006A33D3" w:rsidP="006A33D3">
      <w:pPr>
        <w:pStyle w:val="Bezriadkovania"/>
        <w:rPr>
          <w:rFonts w:ascii="Times New Roman" w:hAnsi="Times New Roman" w:cs="Times New Roman"/>
          <w:b/>
          <w:sz w:val="28"/>
          <w:szCs w:val="28"/>
        </w:rPr>
      </w:pPr>
    </w:p>
    <w:p w:rsidR="006A33D3" w:rsidRPr="00552126" w:rsidRDefault="006A33D3" w:rsidP="006A33D3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552126">
        <w:rPr>
          <w:rFonts w:ascii="Times New Roman" w:hAnsi="Times New Roman" w:cs="Times New Roman"/>
          <w:b/>
          <w:sz w:val="24"/>
          <w:szCs w:val="24"/>
        </w:rPr>
        <w:t>VZN:</w:t>
      </w:r>
      <w:r w:rsidRPr="00552126">
        <w:rPr>
          <w:rFonts w:ascii="Times New Roman" w:hAnsi="Times New Roman" w:cs="Times New Roman"/>
          <w:b/>
          <w:sz w:val="28"/>
          <w:szCs w:val="28"/>
        </w:rPr>
        <w:tab/>
      </w:r>
      <w:r w:rsidRPr="00552126">
        <w:rPr>
          <w:rFonts w:ascii="Times New Roman" w:hAnsi="Times New Roman" w:cs="Times New Roman"/>
          <w:b/>
          <w:sz w:val="28"/>
          <w:szCs w:val="28"/>
        </w:rPr>
        <w:tab/>
      </w:r>
      <w:r w:rsidRPr="00552126">
        <w:rPr>
          <w:rFonts w:ascii="Times New Roman" w:hAnsi="Times New Roman" w:cs="Times New Roman"/>
          <w:b/>
          <w:sz w:val="28"/>
          <w:szCs w:val="28"/>
        </w:rPr>
        <w:tab/>
        <w:t xml:space="preserve">- </w:t>
      </w:r>
      <w:r w:rsidRPr="00552126">
        <w:rPr>
          <w:rFonts w:ascii="Times New Roman" w:hAnsi="Times New Roman" w:cs="Times New Roman"/>
          <w:sz w:val="24"/>
          <w:szCs w:val="24"/>
        </w:rPr>
        <w:t>vyvesené na úradnej tabuli obce dňa:</w:t>
      </w:r>
      <w:r w:rsidRPr="00552126">
        <w:rPr>
          <w:rFonts w:ascii="Times New Roman" w:hAnsi="Times New Roman" w:cs="Times New Roman"/>
          <w:sz w:val="24"/>
          <w:szCs w:val="24"/>
        </w:rPr>
        <w:tab/>
      </w:r>
      <w:r w:rsidRPr="00552126">
        <w:rPr>
          <w:rFonts w:ascii="Times New Roman" w:hAnsi="Times New Roman" w:cs="Times New Roman"/>
          <w:sz w:val="24"/>
          <w:szCs w:val="24"/>
        </w:rPr>
        <w:tab/>
        <w:t>.......................</w:t>
      </w:r>
    </w:p>
    <w:p w:rsidR="006A33D3" w:rsidRDefault="006A33D3" w:rsidP="006A33D3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552126">
        <w:rPr>
          <w:rFonts w:ascii="Times New Roman" w:hAnsi="Times New Roman" w:cs="Times New Roman"/>
          <w:sz w:val="24"/>
          <w:szCs w:val="24"/>
        </w:rPr>
        <w:tab/>
      </w:r>
      <w:r w:rsidRPr="00552126">
        <w:rPr>
          <w:rFonts w:ascii="Times New Roman" w:hAnsi="Times New Roman" w:cs="Times New Roman"/>
          <w:sz w:val="24"/>
          <w:szCs w:val="24"/>
        </w:rPr>
        <w:tab/>
      </w:r>
      <w:r w:rsidRPr="00552126">
        <w:rPr>
          <w:rFonts w:ascii="Times New Roman" w:hAnsi="Times New Roman" w:cs="Times New Roman"/>
          <w:sz w:val="24"/>
          <w:szCs w:val="24"/>
        </w:rPr>
        <w:tab/>
      </w:r>
      <w:r w:rsidRPr="00552126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552126">
        <w:rPr>
          <w:rFonts w:ascii="Times New Roman" w:hAnsi="Times New Roman" w:cs="Times New Roman"/>
          <w:sz w:val="24"/>
          <w:szCs w:val="24"/>
        </w:rPr>
        <w:t>zverejnené na webovom sídle obce dňa:</w:t>
      </w:r>
      <w:r w:rsidRPr="00552126">
        <w:rPr>
          <w:rFonts w:ascii="Times New Roman" w:hAnsi="Times New Roman" w:cs="Times New Roman"/>
          <w:sz w:val="24"/>
          <w:szCs w:val="24"/>
        </w:rPr>
        <w:tab/>
      </w:r>
      <w:r w:rsidRPr="00552126">
        <w:rPr>
          <w:rFonts w:ascii="Times New Roman" w:hAnsi="Times New Roman" w:cs="Times New Roman"/>
          <w:sz w:val="24"/>
          <w:szCs w:val="24"/>
        </w:rPr>
        <w:tab/>
        <w:t>.......................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7F497B" w:rsidRDefault="007F497B">
      <w:pPr>
        <w:rPr>
          <w:rFonts w:ascii="Times New Roman" w:hAnsi="Times New Roman" w:cs="Times New Roman"/>
          <w:sz w:val="24"/>
          <w:szCs w:val="24"/>
        </w:rPr>
      </w:pPr>
    </w:p>
    <w:p w:rsidR="001A2F92" w:rsidRDefault="001A2F9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AD4AA0" w:rsidRPr="008F20C3" w:rsidRDefault="00AD4AA0" w:rsidP="00AD4A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F20C3">
        <w:rPr>
          <w:rFonts w:ascii="Times New Roman" w:hAnsi="Times New Roman"/>
          <w:b/>
          <w:bCs/>
          <w:sz w:val="24"/>
          <w:szCs w:val="24"/>
        </w:rPr>
        <w:lastRenderedPageBreak/>
        <w:t>§ 1</w:t>
      </w:r>
    </w:p>
    <w:p w:rsidR="00AD4AA0" w:rsidRPr="008F20C3" w:rsidRDefault="00AD4AA0" w:rsidP="00AD4A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F20C3">
        <w:rPr>
          <w:rFonts w:ascii="Times New Roman" w:hAnsi="Times New Roman"/>
          <w:b/>
          <w:bCs/>
          <w:sz w:val="24"/>
          <w:szCs w:val="24"/>
        </w:rPr>
        <w:t>Predmet úpravy</w:t>
      </w:r>
    </w:p>
    <w:p w:rsidR="00AD4AA0" w:rsidRPr="008F20C3" w:rsidRDefault="00AD4AA0" w:rsidP="00AD4A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AD4AA0" w:rsidRPr="009310F1" w:rsidRDefault="00AD4AA0" w:rsidP="00AD4AA0">
      <w:pPr>
        <w:pStyle w:val="Odsekzoznamu"/>
        <w:numPr>
          <w:ilvl w:val="0"/>
          <w:numId w:val="47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Predmetom úpravy tohto </w:t>
      </w:r>
      <w:r w:rsidRPr="009310F1">
        <w:rPr>
          <w:rFonts w:ascii="Times New Roman" w:hAnsi="Times New Roman"/>
          <w:sz w:val="24"/>
          <w:szCs w:val="24"/>
        </w:rPr>
        <w:t>VZN</w:t>
      </w:r>
      <w:r>
        <w:rPr>
          <w:rFonts w:ascii="Times New Roman" w:hAnsi="Times New Roman"/>
          <w:sz w:val="24"/>
          <w:szCs w:val="24"/>
        </w:rPr>
        <w:t xml:space="preserve"> </w:t>
      </w:r>
      <w:r w:rsidRPr="009D045A">
        <w:rPr>
          <w:rFonts w:ascii="Times New Roman" w:hAnsi="Times New Roman"/>
          <w:sz w:val="24"/>
          <w:szCs w:val="24"/>
        </w:rPr>
        <w:t>o určení výšky finančných prostriedkov na mzdy a prevádzku na dieťa materskej školy a žiaka školských zariadení so sídlom na území obce Lednické Rovne</w:t>
      </w:r>
      <w:r w:rsidRPr="009310F1">
        <w:rPr>
          <w:rFonts w:ascii="Times New Roman" w:hAnsi="Times New Roman"/>
          <w:sz w:val="24"/>
          <w:szCs w:val="24"/>
        </w:rPr>
        <w:t xml:space="preserve">, a </w:t>
      </w:r>
      <w:r>
        <w:rPr>
          <w:rFonts w:ascii="Times New Roman" w:hAnsi="Times New Roman"/>
          <w:sz w:val="24"/>
          <w:szCs w:val="24"/>
        </w:rPr>
        <w:t>pričom</w:t>
      </w:r>
      <w:r w:rsidRPr="009310F1">
        <w:rPr>
          <w:rFonts w:ascii="Times New Roman" w:hAnsi="Times New Roman"/>
          <w:sz w:val="24"/>
          <w:szCs w:val="24"/>
        </w:rPr>
        <w:t xml:space="preserve"> na základe rozhodnutia Ministerstva školstva, vedy, výskumu a športu SR</w:t>
      </w:r>
      <w:r>
        <w:rPr>
          <w:rFonts w:ascii="Times New Roman" w:hAnsi="Times New Roman"/>
          <w:sz w:val="24"/>
          <w:szCs w:val="24"/>
        </w:rPr>
        <w:t xml:space="preserve"> sú</w:t>
      </w:r>
      <w:r w:rsidRPr="009310F1">
        <w:rPr>
          <w:rFonts w:ascii="Times New Roman" w:hAnsi="Times New Roman"/>
          <w:sz w:val="24"/>
          <w:szCs w:val="24"/>
        </w:rPr>
        <w:t xml:space="preserve"> zaradené do siete škôl a školských zariadení Ministerstva školstva, vedy, výskumu a športu SR</w:t>
      </w:r>
      <w:r w:rsidRPr="009310F1">
        <w:rPr>
          <w:rFonts w:ascii="Times New Roman" w:hAnsi="Times New Roman"/>
          <w:sz w:val="16"/>
          <w:szCs w:val="16"/>
          <w:vertAlign w:val="superscript"/>
        </w:rPr>
        <w:t xml:space="preserve"> </w:t>
      </w:r>
      <w:r w:rsidRPr="009310F1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24"/>
          <w:szCs w:val="24"/>
        </w:rPr>
        <w:t>je určenie</w:t>
      </w:r>
      <w:r w:rsidRPr="009310F1">
        <w:rPr>
          <w:rFonts w:ascii="Times New Roman" w:hAnsi="Times New Roman"/>
          <w:sz w:val="24"/>
          <w:szCs w:val="24"/>
        </w:rPr>
        <w:t>:</w:t>
      </w:r>
    </w:p>
    <w:p w:rsidR="00AD4AA0" w:rsidRPr="00085394" w:rsidRDefault="00AD4AA0" w:rsidP="00AD4AA0">
      <w:pPr>
        <w:pStyle w:val="Odsekzoznamu"/>
        <w:numPr>
          <w:ilvl w:val="0"/>
          <w:numId w:val="45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podrobností</w:t>
      </w:r>
      <w:r w:rsidRPr="00970FA5">
        <w:rPr>
          <w:rFonts w:ascii="Times New Roman" w:hAnsi="Times New Roman"/>
          <w:sz w:val="24"/>
          <w:szCs w:val="24"/>
        </w:rPr>
        <w:t xml:space="preserve"> financovania materskej školy a školských zariadení </w:t>
      </w:r>
      <w:r w:rsidRPr="00970FA5">
        <w:rPr>
          <w:rFonts w:ascii="Times New Roman" w:hAnsi="Times New Roman"/>
          <w:color w:val="000000"/>
          <w:sz w:val="24"/>
          <w:szCs w:val="24"/>
        </w:rPr>
        <w:t>so sídlom na území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085394">
        <w:rPr>
          <w:rFonts w:ascii="Times New Roman" w:hAnsi="Times New Roman"/>
          <w:color w:val="000000"/>
          <w:sz w:val="24"/>
          <w:szCs w:val="24"/>
        </w:rPr>
        <w:t xml:space="preserve">obce Lednické Rovne, </w:t>
      </w:r>
    </w:p>
    <w:p w:rsidR="00AD4AA0" w:rsidRPr="00F53EDC" w:rsidRDefault="00AD4AA0" w:rsidP="00AD4AA0">
      <w:pPr>
        <w:pStyle w:val="Odsekzoznamu"/>
        <w:numPr>
          <w:ilvl w:val="0"/>
          <w:numId w:val="45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lehoty</w:t>
      </w:r>
      <w:r w:rsidRPr="00970FA5">
        <w:rPr>
          <w:rFonts w:ascii="Times New Roman" w:hAnsi="Times New Roman"/>
          <w:sz w:val="24"/>
          <w:szCs w:val="24"/>
        </w:rPr>
        <w:t xml:space="preserve"> na predloženie údajov </w:t>
      </w:r>
      <w:r w:rsidRPr="00970FA5">
        <w:rPr>
          <w:rFonts w:ascii="Times New Roman" w:hAnsi="Times New Roman"/>
          <w:color w:val="000000"/>
          <w:sz w:val="24"/>
          <w:szCs w:val="24"/>
        </w:rPr>
        <w:t xml:space="preserve">potrebných na financovanie materskej školy a školských     </w:t>
      </w:r>
      <w:r w:rsidRPr="00F53EDC">
        <w:rPr>
          <w:rFonts w:ascii="Times New Roman" w:hAnsi="Times New Roman"/>
          <w:color w:val="000000"/>
          <w:sz w:val="24"/>
          <w:szCs w:val="24"/>
        </w:rPr>
        <w:t>zariadení,</w:t>
      </w:r>
    </w:p>
    <w:p w:rsidR="00AD4AA0" w:rsidRPr="00CA6CE5" w:rsidRDefault="00AD4AA0" w:rsidP="00AD4AA0">
      <w:pPr>
        <w:pStyle w:val="Odsekzoznamu"/>
        <w:numPr>
          <w:ilvl w:val="0"/>
          <w:numId w:val="45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výšky</w:t>
      </w:r>
      <w:r w:rsidRPr="00970FA5">
        <w:rPr>
          <w:rFonts w:ascii="Times New Roman" w:hAnsi="Times New Roman"/>
          <w:sz w:val="24"/>
          <w:szCs w:val="24"/>
        </w:rPr>
        <w:t xml:space="preserve"> finančných prostriedkov určených na mzdy a prevádzku </w:t>
      </w:r>
      <w:r>
        <w:rPr>
          <w:rFonts w:ascii="Times New Roman" w:hAnsi="Times New Roman"/>
          <w:color w:val="000000"/>
          <w:sz w:val="24"/>
          <w:szCs w:val="24"/>
        </w:rPr>
        <w:t xml:space="preserve">materskej školy a </w:t>
      </w:r>
      <w:r w:rsidRPr="00CA6CE5">
        <w:rPr>
          <w:rFonts w:ascii="Times New Roman" w:hAnsi="Times New Roman"/>
          <w:color w:val="000000"/>
          <w:sz w:val="24"/>
          <w:szCs w:val="24"/>
        </w:rPr>
        <w:t>školských zariadení,</w:t>
      </w:r>
    </w:p>
    <w:p w:rsidR="00AD4AA0" w:rsidRPr="00970FA5" w:rsidRDefault="00AD4AA0" w:rsidP="00AD4AA0">
      <w:pPr>
        <w:pStyle w:val="Odsekzoznamu"/>
        <w:numPr>
          <w:ilvl w:val="0"/>
          <w:numId w:val="45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70FA5"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ňa</w:t>
      </w:r>
      <w:r w:rsidRPr="00970FA5">
        <w:rPr>
          <w:rFonts w:ascii="Times New Roman" w:hAnsi="Times New Roman"/>
          <w:sz w:val="24"/>
          <w:szCs w:val="24"/>
        </w:rPr>
        <w:t xml:space="preserve"> v mesiaci, do ktorého sa poskytnú finančné prostriedky.</w:t>
      </w:r>
    </w:p>
    <w:p w:rsidR="00AD4AA0" w:rsidRPr="008F20C3" w:rsidRDefault="00AD4AA0" w:rsidP="00AD4AA0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:rsidR="00AD4AA0" w:rsidRPr="008F20C3" w:rsidRDefault="00AD4AA0" w:rsidP="00AD4A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F20C3">
        <w:rPr>
          <w:rFonts w:ascii="Times New Roman" w:hAnsi="Times New Roman"/>
          <w:b/>
          <w:bCs/>
          <w:sz w:val="24"/>
          <w:szCs w:val="24"/>
        </w:rPr>
        <w:t>§ 2</w:t>
      </w:r>
    </w:p>
    <w:p w:rsidR="00AD4AA0" w:rsidRPr="008F20C3" w:rsidRDefault="00AD4AA0" w:rsidP="00AD4A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8F20C3">
        <w:rPr>
          <w:rFonts w:ascii="Times New Roman" w:hAnsi="Times New Roman"/>
          <w:b/>
          <w:bCs/>
          <w:sz w:val="24"/>
          <w:szCs w:val="24"/>
        </w:rPr>
        <w:t>Podrobnosti financovania materskej školy a školských zariadení</w:t>
      </w:r>
    </w:p>
    <w:p w:rsidR="00AD4AA0" w:rsidRPr="008F20C3" w:rsidRDefault="00AD4AA0" w:rsidP="00AD4A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D4AA0" w:rsidRPr="003801FA" w:rsidRDefault="00AD4AA0" w:rsidP="00AD4AA0">
      <w:pPr>
        <w:pStyle w:val="Odsekzoznamu"/>
        <w:numPr>
          <w:ilvl w:val="0"/>
          <w:numId w:val="46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A44D64">
        <w:rPr>
          <w:rFonts w:ascii="Times New Roman" w:hAnsi="Times New Roman"/>
          <w:sz w:val="24"/>
          <w:szCs w:val="24"/>
        </w:rPr>
        <w:t>Finančné prostriedky sú účelovo poskytované na mzdy</w:t>
      </w:r>
      <w:r>
        <w:rPr>
          <w:rFonts w:ascii="Times New Roman" w:hAnsi="Times New Roman"/>
          <w:sz w:val="24"/>
          <w:szCs w:val="24"/>
        </w:rPr>
        <w:t xml:space="preserve"> a na prevádzku na dieťa materskej </w:t>
      </w:r>
      <w:r w:rsidRPr="003801FA">
        <w:rPr>
          <w:rFonts w:ascii="Times New Roman" w:hAnsi="Times New Roman"/>
          <w:sz w:val="24"/>
          <w:szCs w:val="24"/>
        </w:rPr>
        <w:t>školy, žiaka školského klubu detí a</w:t>
      </w:r>
      <w:r>
        <w:rPr>
          <w:rFonts w:ascii="Times New Roman" w:hAnsi="Times New Roman"/>
          <w:sz w:val="24"/>
          <w:szCs w:val="24"/>
        </w:rPr>
        <w:t xml:space="preserve"> na potencionálneho stravníka </w:t>
      </w:r>
      <w:r w:rsidRPr="003801FA">
        <w:rPr>
          <w:rFonts w:ascii="Times New Roman" w:hAnsi="Times New Roman"/>
          <w:sz w:val="24"/>
          <w:szCs w:val="24"/>
        </w:rPr>
        <w:t>zariadenia školského stravovania (ďalej len „školské zariadenie“).</w:t>
      </w:r>
      <w:r w:rsidRPr="003801FA">
        <w:rPr>
          <w:rFonts w:ascii="Times New Roman" w:hAnsi="Times New Roman"/>
          <w:color w:val="000000"/>
          <w:sz w:val="24"/>
          <w:szCs w:val="24"/>
        </w:rPr>
        <w:t xml:space="preserve"> Pri ich použití sa musí zabezpečiť hospodárnosť, efektívnosť a účinnosť ich použitia. </w:t>
      </w:r>
    </w:p>
    <w:p w:rsidR="00AD4AA0" w:rsidRPr="00A44D64" w:rsidRDefault="00AD4AA0" w:rsidP="00AD4AA0">
      <w:pPr>
        <w:pStyle w:val="Odsekzoznamu"/>
        <w:numPr>
          <w:ilvl w:val="0"/>
          <w:numId w:val="46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A44D64">
        <w:rPr>
          <w:rFonts w:ascii="Times New Roman" w:hAnsi="Times New Roman"/>
          <w:sz w:val="24"/>
          <w:szCs w:val="24"/>
        </w:rPr>
        <w:t>Príjemcom finančných prostriedkov podľa tohto VZN</w:t>
      </w:r>
      <w:r>
        <w:rPr>
          <w:rFonts w:ascii="Times New Roman" w:hAnsi="Times New Roman"/>
          <w:sz w:val="24"/>
          <w:szCs w:val="24"/>
        </w:rPr>
        <w:t xml:space="preserve"> </w:t>
      </w:r>
      <w:r w:rsidRPr="00A44D64">
        <w:rPr>
          <w:rFonts w:ascii="Times New Roman" w:hAnsi="Times New Roman"/>
          <w:sz w:val="24"/>
          <w:szCs w:val="24"/>
        </w:rPr>
        <w:t>sú:</w:t>
      </w:r>
    </w:p>
    <w:p w:rsidR="00AD4AA0" w:rsidRPr="008F20C3" w:rsidRDefault="00AD4AA0" w:rsidP="00AD4AA0">
      <w:pPr>
        <w:pStyle w:val="Odsekzoznamu"/>
        <w:numPr>
          <w:ilvl w:val="0"/>
          <w:numId w:val="43"/>
        </w:numPr>
        <w:autoSpaceDE w:val="0"/>
        <w:autoSpaceDN w:val="0"/>
        <w:adjustRightInd w:val="0"/>
        <w:spacing w:after="0" w:line="276" w:lineRule="auto"/>
        <w:ind w:hanging="294"/>
        <w:jc w:val="both"/>
        <w:rPr>
          <w:rFonts w:ascii="Times New Roman" w:hAnsi="Times New Roman"/>
          <w:sz w:val="24"/>
          <w:szCs w:val="24"/>
        </w:rPr>
      </w:pPr>
      <w:r w:rsidRPr="008F20C3">
        <w:rPr>
          <w:rFonts w:ascii="Times New Roman" w:hAnsi="Times New Roman"/>
          <w:color w:val="000000"/>
          <w:sz w:val="24"/>
          <w:szCs w:val="24"/>
        </w:rPr>
        <w:t>materská</w:t>
      </w:r>
      <w:r w:rsidRPr="008F20C3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8F20C3">
        <w:rPr>
          <w:rFonts w:ascii="Times New Roman" w:hAnsi="Times New Roman"/>
          <w:sz w:val="24"/>
          <w:szCs w:val="24"/>
        </w:rPr>
        <w:t>škola a školské zariadenie s právnou subjektivitou v zriaďovateľskej pôsobnosti obce Lednické Rovne,</w:t>
      </w:r>
    </w:p>
    <w:p w:rsidR="00AD4AA0" w:rsidRPr="008F20C3" w:rsidRDefault="00AD4AA0" w:rsidP="00AD4AA0">
      <w:pPr>
        <w:pStyle w:val="Odsekzoznamu"/>
        <w:numPr>
          <w:ilvl w:val="0"/>
          <w:numId w:val="43"/>
        </w:numPr>
        <w:autoSpaceDE w:val="0"/>
        <w:autoSpaceDN w:val="0"/>
        <w:adjustRightInd w:val="0"/>
        <w:spacing w:after="0" w:line="276" w:lineRule="auto"/>
        <w:ind w:hanging="294"/>
        <w:jc w:val="both"/>
        <w:rPr>
          <w:rFonts w:ascii="Times New Roman" w:hAnsi="Times New Roman"/>
          <w:sz w:val="24"/>
          <w:szCs w:val="24"/>
        </w:rPr>
      </w:pPr>
      <w:r w:rsidRPr="008F20C3">
        <w:rPr>
          <w:rFonts w:ascii="Times New Roman" w:hAnsi="Times New Roman"/>
          <w:sz w:val="24"/>
          <w:szCs w:val="24"/>
        </w:rPr>
        <w:t>zriaďovateľ školského zariadenia, zriaďovateľ súkromnej školy a školského zariadenia (ďalej len „neštátny zriaďovateľ“), ktorý o dotáciu požiada.</w:t>
      </w:r>
    </w:p>
    <w:p w:rsidR="00AD4AA0" w:rsidRPr="00272AA1" w:rsidRDefault="00AD4AA0" w:rsidP="00AD4AA0">
      <w:pPr>
        <w:pStyle w:val="Odsekzoznamu"/>
        <w:numPr>
          <w:ilvl w:val="0"/>
          <w:numId w:val="46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Pr="00A44D64">
        <w:rPr>
          <w:rFonts w:ascii="Times New Roman" w:hAnsi="Times New Roman"/>
          <w:sz w:val="24"/>
          <w:szCs w:val="24"/>
        </w:rPr>
        <w:t>bec Lednické Rovne poskytne finančné prostriedky</w:t>
      </w:r>
      <w:r>
        <w:rPr>
          <w:rFonts w:ascii="Times New Roman" w:hAnsi="Times New Roman"/>
          <w:sz w:val="24"/>
          <w:szCs w:val="24"/>
        </w:rPr>
        <w:t xml:space="preserve"> neštátnemu zriaďovateľovi na </w:t>
      </w:r>
      <w:r w:rsidRPr="00272AA1">
        <w:rPr>
          <w:rFonts w:ascii="Times New Roman" w:hAnsi="Times New Roman"/>
          <w:sz w:val="24"/>
          <w:szCs w:val="24"/>
        </w:rPr>
        <w:t>základe žiadosti, ktorá musí obsahovať:</w:t>
      </w:r>
    </w:p>
    <w:p w:rsidR="00AD4AA0" w:rsidRPr="008F20C3" w:rsidRDefault="00AD4AA0" w:rsidP="00AD4AA0">
      <w:pPr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8F20C3">
        <w:rPr>
          <w:rFonts w:ascii="Times New Roman" w:hAnsi="Times New Roman"/>
          <w:sz w:val="24"/>
          <w:szCs w:val="24"/>
        </w:rPr>
        <w:t xml:space="preserve">a) </w:t>
      </w:r>
      <w:r w:rsidRPr="008F20C3">
        <w:rPr>
          <w:rFonts w:ascii="Times New Roman" w:hAnsi="Times New Roman"/>
          <w:sz w:val="24"/>
          <w:szCs w:val="24"/>
        </w:rPr>
        <w:tab/>
        <w:t>údaje o počtoch detí/žiakov</w:t>
      </w:r>
      <w:r w:rsidRPr="008F20C3">
        <w:rPr>
          <w:rFonts w:ascii="Times New Roman" w:hAnsi="Times New Roman"/>
          <w:sz w:val="16"/>
          <w:szCs w:val="16"/>
          <w:vertAlign w:val="superscript"/>
        </w:rPr>
        <w:t>3</w:t>
      </w:r>
      <w:r w:rsidRPr="008F20C3">
        <w:rPr>
          <w:rFonts w:ascii="Times New Roman" w:hAnsi="Times New Roman"/>
          <w:sz w:val="16"/>
          <w:szCs w:val="16"/>
        </w:rPr>
        <w:t xml:space="preserve"> </w:t>
      </w:r>
      <w:r w:rsidRPr="008F20C3">
        <w:rPr>
          <w:rFonts w:ascii="Times New Roman" w:hAnsi="Times New Roman"/>
          <w:sz w:val="24"/>
          <w:szCs w:val="24"/>
        </w:rPr>
        <w:t xml:space="preserve">(kópia štatistického výkazu </w:t>
      </w:r>
      <w:proofErr w:type="spellStart"/>
      <w:r w:rsidRPr="008F20C3">
        <w:rPr>
          <w:rFonts w:ascii="Times New Roman" w:hAnsi="Times New Roman"/>
          <w:sz w:val="24"/>
          <w:szCs w:val="24"/>
        </w:rPr>
        <w:t>Škol</w:t>
      </w:r>
      <w:proofErr w:type="spellEnd"/>
      <w:r w:rsidRPr="008F20C3">
        <w:rPr>
          <w:rFonts w:ascii="Times New Roman" w:hAnsi="Times New Roman"/>
          <w:sz w:val="24"/>
          <w:szCs w:val="24"/>
        </w:rPr>
        <w:t>. MŠVVŠ SR 40-01),</w:t>
      </w:r>
    </w:p>
    <w:p w:rsidR="00AD4AA0" w:rsidRPr="008F20C3" w:rsidRDefault="00AD4AA0" w:rsidP="00AD4AA0">
      <w:pPr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8F20C3">
        <w:rPr>
          <w:rFonts w:ascii="Times New Roman" w:hAnsi="Times New Roman"/>
          <w:sz w:val="24"/>
          <w:szCs w:val="24"/>
        </w:rPr>
        <w:t>b) výšku požadovanej dotácie,</w:t>
      </w:r>
    </w:p>
    <w:p w:rsidR="00AD4AA0" w:rsidRDefault="00AD4AA0" w:rsidP="00AD4AA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8F20C3">
        <w:rPr>
          <w:rFonts w:ascii="Times New Roman" w:hAnsi="Times New Roman"/>
          <w:sz w:val="24"/>
          <w:szCs w:val="24"/>
        </w:rPr>
        <w:t xml:space="preserve">c) </w:t>
      </w:r>
      <w:r w:rsidRPr="008F20C3">
        <w:rPr>
          <w:rFonts w:ascii="Times New Roman" w:hAnsi="Times New Roman"/>
          <w:sz w:val="24"/>
          <w:szCs w:val="24"/>
        </w:rPr>
        <w:tab/>
        <w:t>rozpis požadovanej dotácie na mzdy a prevádzku podľa položiek (610, 620, 630),</w:t>
      </w:r>
    </w:p>
    <w:p w:rsidR="00AD4AA0" w:rsidRPr="00970FA5" w:rsidRDefault="00AD4AA0" w:rsidP="00AD4AA0">
      <w:pPr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970FA5">
        <w:rPr>
          <w:rFonts w:ascii="Times New Roman" w:hAnsi="Times New Roman"/>
          <w:sz w:val="24"/>
          <w:szCs w:val="24"/>
        </w:rPr>
        <w:t>d) kópiu rozhodnutia o zaradení školy a školského zariadenia do siete škôl a školských  zariadení MŠVVaŠ SR,</w:t>
      </w:r>
    </w:p>
    <w:p w:rsidR="00AD4AA0" w:rsidRPr="00970FA5" w:rsidRDefault="00AD4AA0" w:rsidP="00AD4AA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970FA5">
        <w:rPr>
          <w:rFonts w:ascii="Times New Roman" w:hAnsi="Times New Roman"/>
          <w:sz w:val="24"/>
          <w:szCs w:val="24"/>
        </w:rPr>
        <w:t xml:space="preserve">       e) </w:t>
      </w:r>
      <w:r w:rsidRPr="00970FA5">
        <w:rPr>
          <w:rFonts w:ascii="Times New Roman" w:hAnsi="Times New Roman"/>
          <w:sz w:val="24"/>
          <w:szCs w:val="24"/>
        </w:rPr>
        <w:tab/>
        <w:t>kópiu zriaďovacej listiny,</w:t>
      </w:r>
    </w:p>
    <w:p w:rsidR="00AD4AA0" w:rsidRPr="00970FA5" w:rsidRDefault="00AD4AA0" w:rsidP="00AD4AA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970FA5">
        <w:rPr>
          <w:rFonts w:ascii="Times New Roman" w:hAnsi="Times New Roman"/>
          <w:sz w:val="24"/>
          <w:szCs w:val="24"/>
        </w:rPr>
        <w:t xml:space="preserve">       f)</w:t>
      </w:r>
      <w:r w:rsidRPr="00970FA5">
        <w:rPr>
          <w:rFonts w:ascii="Times New Roman" w:hAnsi="Times New Roman"/>
          <w:sz w:val="24"/>
          <w:szCs w:val="24"/>
        </w:rPr>
        <w:tab/>
        <w:t>kópiu dokladu o pridelení IČO,</w:t>
      </w:r>
    </w:p>
    <w:p w:rsidR="00AD4AA0" w:rsidRPr="00970FA5" w:rsidRDefault="00AD4AA0" w:rsidP="00AD4AA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970FA5">
        <w:rPr>
          <w:rFonts w:ascii="Times New Roman" w:hAnsi="Times New Roman"/>
          <w:sz w:val="24"/>
          <w:szCs w:val="24"/>
        </w:rPr>
        <w:t xml:space="preserve">       g) </w:t>
      </w:r>
      <w:r w:rsidRPr="00970FA5">
        <w:rPr>
          <w:rFonts w:ascii="Times New Roman" w:hAnsi="Times New Roman"/>
          <w:sz w:val="24"/>
          <w:szCs w:val="24"/>
        </w:rPr>
        <w:tab/>
        <w:t>číslo účtu zriaďovateľa a označenie banky, v ktorej má vedený účet,</w:t>
      </w:r>
    </w:p>
    <w:p w:rsidR="00AD4AA0" w:rsidRPr="00970FA5" w:rsidRDefault="00AD4AA0" w:rsidP="00AD4AA0">
      <w:pPr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970FA5">
        <w:rPr>
          <w:rFonts w:ascii="Times New Roman" w:hAnsi="Times New Roman"/>
          <w:sz w:val="24"/>
          <w:szCs w:val="24"/>
        </w:rPr>
        <w:t xml:space="preserve">h) </w:t>
      </w:r>
      <w:r w:rsidRPr="00970FA5">
        <w:rPr>
          <w:rFonts w:ascii="Times New Roman" w:hAnsi="Times New Roman"/>
          <w:sz w:val="24"/>
          <w:szCs w:val="24"/>
        </w:rPr>
        <w:tab/>
        <w:t>písomné poverenie alebo menovanie, ktoré oprávňuje osobu konať v mene    zriaďovateľa (meno, č. telefónu, č. faxu, e-mail a pod.).</w:t>
      </w:r>
    </w:p>
    <w:p w:rsidR="00AD4AA0" w:rsidRDefault="00AD4AA0" w:rsidP="00AD4AA0">
      <w:pPr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970FA5">
        <w:rPr>
          <w:rFonts w:ascii="Times New Roman" w:hAnsi="Times New Roman"/>
          <w:sz w:val="24"/>
          <w:szCs w:val="24"/>
        </w:rPr>
        <w:t xml:space="preserve">Neštátny zriaďovateľ pri opakovaných žiadostiach o poskytnutie finančných prostriedkov </w:t>
      </w:r>
      <w:r>
        <w:rPr>
          <w:rFonts w:ascii="Times New Roman" w:hAnsi="Times New Roman"/>
          <w:sz w:val="24"/>
          <w:szCs w:val="24"/>
        </w:rPr>
        <w:t xml:space="preserve">     </w:t>
      </w:r>
    </w:p>
    <w:p w:rsidR="00AD4AA0" w:rsidRPr="00970FA5" w:rsidRDefault="00AD4AA0" w:rsidP="00AD4AA0">
      <w:pPr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Pr="00970FA5">
        <w:rPr>
          <w:rFonts w:ascii="Times New Roman" w:hAnsi="Times New Roman"/>
          <w:sz w:val="24"/>
          <w:szCs w:val="24"/>
        </w:rPr>
        <w:t xml:space="preserve">predkladá len údaje podľa ods. 3 písm. a) – c) </w:t>
      </w:r>
      <w:r>
        <w:rPr>
          <w:rFonts w:ascii="Times New Roman" w:hAnsi="Times New Roman"/>
          <w:color w:val="000000"/>
          <w:sz w:val="24"/>
          <w:szCs w:val="24"/>
        </w:rPr>
        <w:t xml:space="preserve">tohto § 2 </w:t>
      </w:r>
      <w:r w:rsidRPr="00970FA5">
        <w:rPr>
          <w:rFonts w:ascii="Times New Roman" w:hAnsi="Times New Roman"/>
          <w:color w:val="000000"/>
          <w:sz w:val="24"/>
          <w:szCs w:val="24"/>
        </w:rPr>
        <w:t>VZN.</w:t>
      </w:r>
    </w:p>
    <w:p w:rsidR="00AD4AA0" w:rsidRPr="00A44D64" w:rsidRDefault="00AD4AA0" w:rsidP="00AD4AA0">
      <w:pPr>
        <w:pStyle w:val="Odsekzoznamu"/>
        <w:numPr>
          <w:ilvl w:val="0"/>
          <w:numId w:val="46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A44D64">
        <w:rPr>
          <w:rFonts w:ascii="Times New Roman" w:hAnsi="Times New Roman"/>
          <w:sz w:val="24"/>
          <w:szCs w:val="24"/>
        </w:rPr>
        <w:t>Neštátny zriaďovateľ v prípade zmeny údajov uvedených v ods. 3 písm. d) – h</w:t>
      </w:r>
      <w:r w:rsidRPr="00A44D64">
        <w:rPr>
          <w:rFonts w:ascii="Times New Roman" w:hAnsi="Times New Roman"/>
          <w:color w:val="000000"/>
          <w:sz w:val="24"/>
          <w:szCs w:val="24"/>
        </w:rPr>
        <w:t xml:space="preserve">) tohto § </w:t>
      </w:r>
      <w:r>
        <w:rPr>
          <w:rFonts w:ascii="Times New Roman" w:hAnsi="Times New Roman"/>
          <w:color w:val="000000"/>
          <w:sz w:val="24"/>
          <w:szCs w:val="24"/>
        </w:rPr>
        <w:t xml:space="preserve">2 </w:t>
      </w:r>
      <w:r w:rsidRPr="00A44D64">
        <w:rPr>
          <w:rFonts w:ascii="Times New Roman" w:hAnsi="Times New Roman"/>
          <w:color w:val="000000"/>
          <w:sz w:val="24"/>
          <w:szCs w:val="24"/>
        </w:rPr>
        <w:t>VZN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44D64">
        <w:rPr>
          <w:rFonts w:ascii="Times New Roman" w:hAnsi="Times New Roman"/>
          <w:sz w:val="24"/>
          <w:szCs w:val="24"/>
        </w:rPr>
        <w:t>je povinný predložiť najneskôr do 15 kalendárnych dní odo dňa zmeny údajov aktuálne informácie.</w:t>
      </w:r>
    </w:p>
    <w:p w:rsidR="00AD4AA0" w:rsidRPr="00272AA1" w:rsidRDefault="00AD4AA0" w:rsidP="00AD4AA0">
      <w:pPr>
        <w:pStyle w:val="Odsekzoznamu"/>
        <w:numPr>
          <w:ilvl w:val="0"/>
          <w:numId w:val="46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A44D64">
        <w:rPr>
          <w:rFonts w:ascii="Times New Roman" w:hAnsi="Times New Roman"/>
          <w:sz w:val="24"/>
          <w:szCs w:val="24"/>
        </w:rPr>
        <w:lastRenderedPageBreak/>
        <w:t xml:space="preserve">Neštátny zriaďovateľ je povinný do 15 kalendárnych dní oznámiť obci Lednické Rovne  </w:t>
      </w:r>
      <w:r w:rsidRPr="00272AA1">
        <w:rPr>
          <w:rFonts w:ascii="Times New Roman" w:hAnsi="Times New Roman"/>
          <w:sz w:val="24"/>
          <w:szCs w:val="24"/>
        </w:rPr>
        <w:t>informáciu o:</w:t>
      </w:r>
    </w:p>
    <w:p w:rsidR="00AD4AA0" w:rsidRPr="00970FA5" w:rsidRDefault="00AD4AA0" w:rsidP="00AD4AA0">
      <w:pPr>
        <w:pStyle w:val="Odsekzoznamu"/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970FA5">
        <w:rPr>
          <w:rFonts w:ascii="Times New Roman" w:hAnsi="Times New Roman"/>
          <w:sz w:val="24"/>
          <w:szCs w:val="24"/>
        </w:rPr>
        <w:t xml:space="preserve">a) </w:t>
      </w:r>
      <w:r w:rsidRPr="00970FA5">
        <w:rPr>
          <w:rFonts w:ascii="Times New Roman" w:hAnsi="Times New Roman"/>
          <w:sz w:val="24"/>
          <w:szCs w:val="24"/>
        </w:rPr>
        <w:tab/>
        <w:t>ukončení činnosti školy alebo školského zariadenia,</w:t>
      </w:r>
    </w:p>
    <w:p w:rsidR="00AD4AA0" w:rsidRPr="00970FA5" w:rsidRDefault="00AD4AA0" w:rsidP="00AD4AA0">
      <w:pPr>
        <w:pStyle w:val="Odsekzoznamu"/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970FA5">
        <w:rPr>
          <w:rFonts w:ascii="Times New Roman" w:hAnsi="Times New Roman"/>
          <w:sz w:val="24"/>
          <w:szCs w:val="24"/>
        </w:rPr>
        <w:t>b) dlhodobom prerušení činnosti školy alebo školského zariadenia,</w:t>
      </w:r>
    </w:p>
    <w:p w:rsidR="00AD4AA0" w:rsidRPr="00970FA5" w:rsidRDefault="00AD4AA0" w:rsidP="00AD4AA0">
      <w:pPr>
        <w:pStyle w:val="Odsekzoznamu"/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970FA5">
        <w:rPr>
          <w:rFonts w:ascii="Times New Roman" w:hAnsi="Times New Roman"/>
          <w:sz w:val="24"/>
          <w:szCs w:val="24"/>
        </w:rPr>
        <w:t xml:space="preserve">c) </w:t>
      </w:r>
      <w:r w:rsidRPr="00970FA5">
        <w:rPr>
          <w:rFonts w:ascii="Times New Roman" w:hAnsi="Times New Roman"/>
          <w:sz w:val="24"/>
          <w:szCs w:val="24"/>
        </w:rPr>
        <w:tab/>
        <w:t>zrušení školy alebo školského zariadenia, alebo</w:t>
      </w:r>
    </w:p>
    <w:p w:rsidR="00AD4AA0" w:rsidRPr="00970FA5" w:rsidRDefault="00AD4AA0" w:rsidP="00AD4AA0">
      <w:pPr>
        <w:pStyle w:val="Odsekzoznamu"/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d) </w:t>
      </w:r>
      <w:r w:rsidRPr="00970FA5">
        <w:rPr>
          <w:rFonts w:ascii="Times New Roman" w:hAnsi="Times New Roman"/>
          <w:sz w:val="24"/>
          <w:szCs w:val="24"/>
        </w:rPr>
        <w:t>zmeny sídla školy alebo školského zariadenia a vykonať vyúčtovanie poskytnutých  finančných prostriedkov do 30 kalendárnych dní a nevyčerpané finančné prostriedky  vrátiť do tohto termínu na účet obce Lednické Rovne.</w:t>
      </w:r>
    </w:p>
    <w:p w:rsidR="00AD4AA0" w:rsidRPr="00970FA5" w:rsidRDefault="00AD4AA0" w:rsidP="00AD4AA0">
      <w:pPr>
        <w:autoSpaceDE w:val="0"/>
        <w:autoSpaceDN w:val="0"/>
        <w:adjustRightInd w:val="0"/>
        <w:spacing w:after="0"/>
        <w:ind w:left="567" w:hanging="14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Pr="00970FA5">
        <w:rPr>
          <w:rFonts w:ascii="Times New Roman" w:hAnsi="Times New Roman"/>
          <w:sz w:val="24"/>
          <w:szCs w:val="24"/>
        </w:rPr>
        <w:t>V prípade, že zmena nastane k 31. decembru, neštátny zri</w:t>
      </w:r>
      <w:r>
        <w:rPr>
          <w:rFonts w:ascii="Times New Roman" w:hAnsi="Times New Roman"/>
          <w:sz w:val="24"/>
          <w:szCs w:val="24"/>
        </w:rPr>
        <w:t>aďovateľ postupuje podľa ods. 9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70FA5">
        <w:rPr>
          <w:rFonts w:ascii="Times New Roman" w:hAnsi="Times New Roman"/>
          <w:color w:val="000000"/>
          <w:sz w:val="24"/>
          <w:szCs w:val="24"/>
        </w:rPr>
        <w:t xml:space="preserve">tohto </w:t>
      </w:r>
      <w:r w:rsidR="002A453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70FA5">
        <w:rPr>
          <w:rFonts w:ascii="Times New Roman" w:hAnsi="Times New Roman"/>
          <w:color w:val="000000"/>
          <w:sz w:val="24"/>
          <w:szCs w:val="24"/>
        </w:rPr>
        <w:t>§</w:t>
      </w:r>
      <w:r>
        <w:rPr>
          <w:rFonts w:ascii="Times New Roman" w:hAnsi="Times New Roman"/>
          <w:color w:val="000000"/>
          <w:sz w:val="24"/>
          <w:szCs w:val="24"/>
        </w:rPr>
        <w:t xml:space="preserve"> 2</w:t>
      </w:r>
      <w:r w:rsidRPr="00970FA5">
        <w:rPr>
          <w:rFonts w:ascii="Times New Roman" w:hAnsi="Times New Roman"/>
          <w:color w:val="000000"/>
          <w:sz w:val="24"/>
          <w:szCs w:val="24"/>
        </w:rPr>
        <w:t xml:space="preserve"> VZN.</w:t>
      </w:r>
    </w:p>
    <w:p w:rsidR="00AD4AA0" w:rsidRPr="00272AA1" w:rsidRDefault="00AD4AA0" w:rsidP="00AD4AA0">
      <w:pPr>
        <w:pStyle w:val="Odsekzoznamu"/>
        <w:numPr>
          <w:ilvl w:val="0"/>
          <w:numId w:val="46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A44D64">
        <w:rPr>
          <w:rFonts w:ascii="Times New Roman" w:hAnsi="Times New Roman"/>
          <w:sz w:val="24"/>
          <w:szCs w:val="24"/>
        </w:rPr>
        <w:t xml:space="preserve">Neštátny zriaďovateľ žiadosť o poskytnutie finančných prostriedkov predkladá obci </w:t>
      </w:r>
      <w:r w:rsidRPr="00272AA1">
        <w:rPr>
          <w:rFonts w:ascii="Times New Roman" w:hAnsi="Times New Roman"/>
          <w:sz w:val="24"/>
          <w:szCs w:val="24"/>
        </w:rPr>
        <w:t>Lednické Rovne na adresu:</w:t>
      </w:r>
    </w:p>
    <w:p w:rsidR="00AD4AA0" w:rsidRPr="00970FA5" w:rsidRDefault="00AD4AA0" w:rsidP="00AD4A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70FA5">
        <w:rPr>
          <w:rFonts w:ascii="Times New Roman" w:hAnsi="Times New Roman"/>
          <w:sz w:val="24"/>
          <w:szCs w:val="24"/>
        </w:rPr>
        <w:t>Obecný úrad</w:t>
      </w:r>
    </w:p>
    <w:p w:rsidR="00AD4AA0" w:rsidRPr="00970FA5" w:rsidRDefault="00AD4AA0" w:rsidP="00AD4A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70FA5">
        <w:rPr>
          <w:rFonts w:ascii="Times New Roman" w:hAnsi="Times New Roman"/>
          <w:sz w:val="24"/>
          <w:szCs w:val="24"/>
        </w:rPr>
        <w:t>Námestie slobody č. 32</w:t>
      </w:r>
      <w:r>
        <w:rPr>
          <w:rFonts w:ascii="Times New Roman" w:hAnsi="Times New Roman"/>
          <w:sz w:val="24"/>
          <w:szCs w:val="24"/>
        </w:rPr>
        <w:t xml:space="preserve"> / 4</w:t>
      </w:r>
    </w:p>
    <w:p w:rsidR="00AD4AA0" w:rsidRPr="00BF7A1F" w:rsidRDefault="00AD4AA0" w:rsidP="00AD4A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02061 </w:t>
      </w:r>
      <w:r w:rsidRPr="00BF7A1F">
        <w:rPr>
          <w:rFonts w:ascii="Times New Roman" w:hAnsi="Times New Roman"/>
          <w:sz w:val="24"/>
          <w:szCs w:val="24"/>
        </w:rPr>
        <w:t>Lednické Rovne.</w:t>
      </w:r>
    </w:p>
    <w:p w:rsidR="00AD4AA0" w:rsidRPr="00A44D64" w:rsidRDefault="00AD4AA0" w:rsidP="00AD4AA0">
      <w:pPr>
        <w:pStyle w:val="Odsekzoznamu"/>
        <w:numPr>
          <w:ilvl w:val="0"/>
          <w:numId w:val="46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A44D64">
        <w:rPr>
          <w:rFonts w:ascii="Times New Roman" w:hAnsi="Times New Roman"/>
          <w:sz w:val="24"/>
          <w:szCs w:val="24"/>
        </w:rPr>
        <w:t xml:space="preserve">Neštátny zriaďovateľ je povinný označiť originály účtovných dokladov slovami „dotácia   </w:t>
      </w:r>
    </w:p>
    <w:p w:rsidR="00AD4AA0" w:rsidRPr="00041C94" w:rsidRDefault="00AD4AA0" w:rsidP="00AD4AA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041C94">
        <w:rPr>
          <w:rFonts w:ascii="Times New Roman" w:hAnsi="Times New Roman"/>
          <w:sz w:val="24"/>
          <w:szCs w:val="24"/>
        </w:rPr>
        <w:t>poskytnutá z rozpočtu obce Lednické Rovne“.</w:t>
      </w:r>
    </w:p>
    <w:p w:rsidR="00AD4AA0" w:rsidRPr="00272AA1" w:rsidRDefault="00AD4AA0" w:rsidP="00AD4AA0">
      <w:pPr>
        <w:pStyle w:val="Odsekzoznamu"/>
        <w:numPr>
          <w:ilvl w:val="0"/>
          <w:numId w:val="46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A44D64">
        <w:rPr>
          <w:rFonts w:ascii="Times New Roman" w:hAnsi="Times New Roman"/>
          <w:sz w:val="24"/>
          <w:szCs w:val="24"/>
        </w:rPr>
        <w:t xml:space="preserve">Neštátny zriaďovateľ je povinný do 15. januára príslušného roku vykonať vyúčtovanie  </w:t>
      </w:r>
      <w:r w:rsidRPr="00272AA1">
        <w:rPr>
          <w:rFonts w:ascii="Times New Roman" w:hAnsi="Times New Roman"/>
          <w:sz w:val="24"/>
          <w:szCs w:val="24"/>
        </w:rPr>
        <w:t>poskytnutej dotácie za minulý rok. Vyúčtovanie dotácie musí obsahovať písomnú  informáciu o účele použitia poskytnutých finančných prostriedkov v členení podľa ekonomickej klasifikácie rozpočtovej klasifikáci</w:t>
      </w:r>
      <w:r>
        <w:rPr>
          <w:rFonts w:ascii="Times New Roman" w:hAnsi="Times New Roman"/>
          <w:sz w:val="24"/>
          <w:szCs w:val="24"/>
        </w:rPr>
        <w:t>e na 610, 620, 631, 632 až 637.</w:t>
      </w:r>
      <w:r w:rsidRPr="00272AA1">
        <w:rPr>
          <w:rFonts w:ascii="Times New Roman" w:hAnsi="Times New Roman"/>
          <w:sz w:val="24"/>
          <w:szCs w:val="24"/>
        </w:rPr>
        <w:t xml:space="preserve"> Vyúčtovanie doručí obci Lednické Rovne na adresu uvedenú v § 2 ods. 6 tohto VZN.</w:t>
      </w:r>
    </w:p>
    <w:p w:rsidR="00AD4AA0" w:rsidRPr="00272AA1" w:rsidRDefault="00AD4AA0" w:rsidP="00AD4AA0">
      <w:pPr>
        <w:pStyle w:val="Odsekzoznamu"/>
        <w:numPr>
          <w:ilvl w:val="0"/>
          <w:numId w:val="46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A44D64">
        <w:rPr>
          <w:rFonts w:ascii="Times New Roman" w:hAnsi="Times New Roman"/>
          <w:sz w:val="24"/>
          <w:szCs w:val="24"/>
        </w:rPr>
        <w:t>V prípade, že poskytnutá dotácia nebude vyčerpaná do 31</w:t>
      </w:r>
      <w:r>
        <w:rPr>
          <w:rFonts w:ascii="Times New Roman" w:hAnsi="Times New Roman"/>
          <w:sz w:val="24"/>
          <w:szCs w:val="24"/>
        </w:rPr>
        <w:t>. decembra príslušného roku, je</w:t>
      </w:r>
      <w:r w:rsidRPr="00272AA1">
        <w:rPr>
          <w:rFonts w:ascii="Times New Roman" w:hAnsi="Times New Roman"/>
          <w:sz w:val="24"/>
          <w:szCs w:val="24"/>
        </w:rPr>
        <w:t xml:space="preserve"> príjemca (materská škola,</w:t>
      </w:r>
      <w:r w:rsidR="002A453D">
        <w:rPr>
          <w:rFonts w:ascii="Times New Roman" w:hAnsi="Times New Roman"/>
          <w:sz w:val="24"/>
          <w:szCs w:val="24"/>
        </w:rPr>
        <w:t xml:space="preserve"> školská jedáleň a školský klub detí) a </w:t>
      </w:r>
      <w:r w:rsidRPr="00272AA1">
        <w:rPr>
          <w:rFonts w:ascii="Times New Roman" w:hAnsi="Times New Roman"/>
          <w:sz w:val="24"/>
          <w:szCs w:val="24"/>
        </w:rPr>
        <w:t>neštátny zriaďovateľ povinný nevyčerpanú časť dotácie vrátiť späť na účet o</w:t>
      </w:r>
      <w:r>
        <w:rPr>
          <w:rFonts w:ascii="Times New Roman" w:hAnsi="Times New Roman"/>
          <w:sz w:val="24"/>
          <w:szCs w:val="24"/>
        </w:rPr>
        <w:t>bce do 31. decembra príslušného</w:t>
      </w:r>
      <w:r w:rsidRPr="00272AA1">
        <w:rPr>
          <w:rFonts w:ascii="Times New Roman" w:hAnsi="Times New Roman"/>
          <w:sz w:val="24"/>
          <w:szCs w:val="24"/>
        </w:rPr>
        <w:t xml:space="preserve"> kalendárneho roku.</w:t>
      </w:r>
    </w:p>
    <w:p w:rsidR="00AD4AA0" w:rsidRPr="00272AA1" w:rsidRDefault="00AD4AA0" w:rsidP="00AD4AA0">
      <w:pPr>
        <w:pStyle w:val="Odsekzoznamu"/>
        <w:numPr>
          <w:ilvl w:val="0"/>
          <w:numId w:val="46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A44D64">
        <w:rPr>
          <w:rFonts w:ascii="Times New Roman" w:hAnsi="Times New Roman"/>
          <w:sz w:val="24"/>
          <w:szCs w:val="24"/>
        </w:rPr>
        <w:t>Neštátny zriaďovateľ si môže vo vyúčtovaní uplatniť l</w:t>
      </w:r>
      <w:r>
        <w:rPr>
          <w:rFonts w:ascii="Times New Roman" w:hAnsi="Times New Roman"/>
          <w:sz w:val="24"/>
          <w:szCs w:val="24"/>
        </w:rPr>
        <w:t xml:space="preserve">en výdavky, ktoré vynaložil na </w:t>
      </w:r>
      <w:r w:rsidRPr="00272AA1">
        <w:rPr>
          <w:rFonts w:ascii="Times New Roman" w:hAnsi="Times New Roman"/>
          <w:sz w:val="24"/>
          <w:szCs w:val="24"/>
        </w:rPr>
        <w:t>určený účel v príslušnom kalendárnom roku, na ktorý boli poskytnuté.</w:t>
      </w:r>
    </w:p>
    <w:p w:rsidR="00AD4AA0" w:rsidRPr="00272AA1" w:rsidRDefault="00AD4AA0" w:rsidP="00AD4AA0">
      <w:pPr>
        <w:pStyle w:val="Odsekzoznamu"/>
        <w:numPr>
          <w:ilvl w:val="0"/>
          <w:numId w:val="46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A44D64">
        <w:rPr>
          <w:rFonts w:ascii="Times New Roman" w:hAnsi="Times New Roman"/>
          <w:sz w:val="24"/>
          <w:szCs w:val="24"/>
        </w:rPr>
        <w:t>Obec financuje náklady na deti v materskej škole</w:t>
      </w:r>
      <w:r>
        <w:rPr>
          <w:rFonts w:ascii="Times New Roman" w:hAnsi="Times New Roman"/>
          <w:sz w:val="24"/>
          <w:szCs w:val="24"/>
        </w:rPr>
        <w:t xml:space="preserve"> podľa počtu detí prijatých do </w:t>
      </w:r>
      <w:r w:rsidRPr="00272AA1">
        <w:rPr>
          <w:rFonts w:ascii="Times New Roman" w:hAnsi="Times New Roman"/>
          <w:sz w:val="24"/>
          <w:szCs w:val="24"/>
        </w:rPr>
        <w:t>materskej školy podľa stavu k 15.septembru predchádzajúceho kalendárneho roka.</w:t>
      </w:r>
    </w:p>
    <w:p w:rsidR="00AD4AA0" w:rsidRPr="00272AA1" w:rsidRDefault="00AD4AA0" w:rsidP="00AD4AA0">
      <w:pPr>
        <w:pStyle w:val="Odsekzoznamu"/>
        <w:numPr>
          <w:ilvl w:val="0"/>
          <w:numId w:val="46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A44D64">
        <w:rPr>
          <w:rFonts w:ascii="Times New Roman" w:hAnsi="Times New Roman"/>
          <w:sz w:val="24"/>
          <w:szCs w:val="24"/>
        </w:rPr>
        <w:t>Obec financuje náklady na deti v školskom klube detí podľ</w:t>
      </w:r>
      <w:r>
        <w:rPr>
          <w:rFonts w:ascii="Times New Roman" w:hAnsi="Times New Roman"/>
          <w:sz w:val="24"/>
          <w:szCs w:val="24"/>
        </w:rPr>
        <w:t xml:space="preserve">a počtu detí prijatých do </w:t>
      </w:r>
      <w:r w:rsidRPr="00272AA1">
        <w:rPr>
          <w:rFonts w:ascii="Times New Roman" w:hAnsi="Times New Roman"/>
          <w:sz w:val="24"/>
          <w:szCs w:val="24"/>
        </w:rPr>
        <w:t>školského klubu detí podľa stavu k 15.septembru predch</w:t>
      </w:r>
      <w:r>
        <w:rPr>
          <w:rFonts w:ascii="Times New Roman" w:hAnsi="Times New Roman"/>
          <w:sz w:val="24"/>
          <w:szCs w:val="24"/>
        </w:rPr>
        <w:t>ádzajúceho kalendárneho roka zo</w:t>
      </w:r>
      <w:r w:rsidRPr="00272AA1">
        <w:rPr>
          <w:rFonts w:ascii="Times New Roman" w:hAnsi="Times New Roman"/>
          <w:sz w:val="24"/>
          <w:szCs w:val="24"/>
        </w:rPr>
        <w:t xml:space="preserve"> základnej školy zriadenej obcou.</w:t>
      </w:r>
    </w:p>
    <w:p w:rsidR="00AD4AA0" w:rsidRDefault="00AD4AA0" w:rsidP="00AD4AA0">
      <w:pPr>
        <w:pStyle w:val="Odsekzoznamu"/>
        <w:numPr>
          <w:ilvl w:val="0"/>
          <w:numId w:val="46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A44D64">
        <w:rPr>
          <w:rFonts w:ascii="Times New Roman" w:hAnsi="Times New Roman"/>
          <w:sz w:val="24"/>
          <w:szCs w:val="24"/>
        </w:rPr>
        <w:t>Obec financuje náklady na stravovanie žiak</w:t>
      </w:r>
      <w:r>
        <w:rPr>
          <w:rFonts w:ascii="Times New Roman" w:hAnsi="Times New Roman"/>
          <w:sz w:val="24"/>
          <w:szCs w:val="24"/>
        </w:rPr>
        <w:t xml:space="preserve">ov základnej školy podľa počtu </w:t>
      </w:r>
      <w:r w:rsidRPr="00272AA1">
        <w:rPr>
          <w:rFonts w:ascii="Times New Roman" w:hAnsi="Times New Roman"/>
          <w:sz w:val="24"/>
          <w:szCs w:val="24"/>
        </w:rPr>
        <w:t>potenciálnych stravníkov podľa stavu k. 15. septembru</w:t>
      </w:r>
      <w:r>
        <w:rPr>
          <w:rFonts w:ascii="Times New Roman" w:hAnsi="Times New Roman"/>
          <w:sz w:val="24"/>
          <w:szCs w:val="24"/>
        </w:rPr>
        <w:t xml:space="preserve"> predchádzajúceho kalendárneho </w:t>
      </w:r>
      <w:r w:rsidRPr="00272AA1">
        <w:rPr>
          <w:rFonts w:ascii="Times New Roman" w:hAnsi="Times New Roman"/>
          <w:sz w:val="24"/>
          <w:szCs w:val="24"/>
        </w:rPr>
        <w:t>roka.</w:t>
      </w:r>
    </w:p>
    <w:p w:rsidR="00AD4AA0" w:rsidRPr="00CA6CE5" w:rsidRDefault="00AD4AA0" w:rsidP="00AD4AA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AD4AA0" w:rsidRPr="00970FA5" w:rsidRDefault="00AD4AA0" w:rsidP="00AD4A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70FA5">
        <w:rPr>
          <w:rFonts w:ascii="Times New Roman" w:hAnsi="Times New Roman"/>
          <w:b/>
          <w:bCs/>
          <w:sz w:val="24"/>
          <w:szCs w:val="24"/>
        </w:rPr>
        <w:t>§ 3</w:t>
      </w:r>
    </w:p>
    <w:p w:rsidR="00AD4AA0" w:rsidRPr="00970FA5" w:rsidRDefault="00AD4AA0" w:rsidP="00AD4A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70FA5">
        <w:rPr>
          <w:rFonts w:ascii="Times New Roman" w:hAnsi="Times New Roman"/>
          <w:b/>
          <w:bCs/>
          <w:sz w:val="24"/>
          <w:szCs w:val="24"/>
        </w:rPr>
        <w:t>Lehota na predloženie údajov potrebných na financovanie</w:t>
      </w:r>
    </w:p>
    <w:p w:rsidR="00AD4AA0" w:rsidRPr="00970FA5" w:rsidRDefault="00AD4AA0" w:rsidP="00AD4A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D4AA0" w:rsidRDefault="00AD4AA0" w:rsidP="00AD4AA0">
      <w:pPr>
        <w:pStyle w:val="Odsekzoznamu"/>
        <w:numPr>
          <w:ilvl w:val="0"/>
          <w:numId w:val="48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70FA5">
        <w:rPr>
          <w:rFonts w:ascii="Times New Roman" w:hAnsi="Times New Roman"/>
          <w:sz w:val="24"/>
          <w:szCs w:val="24"/>
        </w:rPr>
        <w:t xml:space="preserve">Písomnú žiadosť o poskytnutie dotácie s údajmi uvedenými v § 2 ods. 3 tohto VZN </w:t>
      </w:r>
      <w:r w:rsidRPr="00970FA5">
        <w:rPr>
          <w:rFonts w:ascii="Times New Roman" w:hAnsi="Times New Roman"/>
          <w:color w:val="000000"/>
          <w:sz w:val="24"/>
          <w:szCs w:val="24"/>
        </w:rPr>
        <w:t xml:space="preserve">žiadateľ </w:t>
      </w:r>
      <w:r w:rsidRPr="00970FA5">
        <w:rPr>
          <w:rFonts w:ascii="Times New Roman" w:hAnsi="Times New Roman"/>
          <w:sz w:val="24"/>
          <w:szCs w:val="24"/>
        </w:rPr>
        <w:t>doručí v lehote do 15. októbra kalendárneho roka, ktorý predchádza kalendárnemu roku, na ktorý sa má dotácia poskytnúť.</w:t>
      </w:r>
    </w:p>
    <w:p w:rsidR="00AD4AA0" w:rsidRDefault="00AD4AA0" w:rsidP="00AD4AA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AD4AA0" w:rsidRPr="00AD4AA0" w:rsidRDefault="00AD4AA0" w:rsidP="00AD4AA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AD4AA0" w:rsidRPr="00970FA5" w:rsidRDefault="00AD4AA0" w:rsidP="00AD4A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70FA5">
        <w:rPr>
          <w:rFonts w:ascii="Times New Roman" w:hAnsi="Times New Roman"/>
          <w:b/>
          <w:bCs/>
          <w:sz w:val="24"/>
          <w:szCs w:val="24"/>
        </w:rPr>
        <w:lastRenderedPageBreak/>
        <w:t>§ 4</w:t>
      </w:r>
    </w:p>
    <w:p w:rsidR="00AD4AA0" w:rsidRPr="00970FA5" w:rsidRDefault="00AD4AA0" w:rsidP="00AD4A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70FA5">
        <w:rPr>
          <w:rFonts w:ascii="Times New Roman" w:hAnsi="Times New Roman"/>
          <w:b/>
          <w:bCs/>
          <w:sz w:val="24"/>
          <w:szCs w:val="24"/>
        </w:rPr>
        <w:t>Výška finan</w:t>
      </w:r>
      <w:r w:rsidRPr="00970FA5">
        <w:rPr>
          <w:rFonts w:ascii="Times New Roman" w:hAnsi="Times New Roman"/>
          <w:sz w:val="24"/>
          <w:szCs w:val="24"/>
        </w:rPr>
        <w:t>č</w:t>
      </w:r>
      <w:r w:rsidRPr="00970FA5">
        <w:rPr>
          <w:rFonts w:ascii="Times New Roman" w:hAnsi="Times New Roman"/>
          <w:b/>
          <w:bCs/>
          <w:sz w:val="24"/>
          <w:szCs w:val="24"/>
        </w:rPr>
        <w:t>ných prostriedkov ur</w:t>
      </w:r>
      <w:r w:rsidRPr="00970FA5">
        <w:rPr>
          <w:rFonts w:ascii="Times New Roman" w:hAnsi="Times New Roman"/>
          <w:sz w:val="24"/>
          <w:szCs w:val="24"/>
        </w:rPr>
        <w:t>č</w:t>
      </w:r>
      <w:r w:rsidRPr="00970FA5">
        <w:rPr>
          <w:rFonts w:ascii="Times New Roman" w:hAnsi="Times New Roman"/>
          <w:b/>
          <w:bCs/>
          <w:sz w:val="24"/>
          <w:szCs w:val="24"/>
        </w:rPr>
        <w:t>ených na mzdy a prevádzku</w:t>
      </w:r>
    </w:p>
    <w:p w:rsidR="00AD4AA0" w:rsidRPr="00970FA5" w:rsidRDefault="00AD4AA0" w:rsidP="00AD4A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D4AA0" w:rsidRPr="00970FA5" w:rsidRDefault="00AD4AA0" w:rsidP="00AD4AA0">
      <w:p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70FA5">
        <w:rPr>
          <w:rFonts w:ascii="Times New Roman" w:hAnsi="Times New Roman"/>
          <w:sz w:val="24"/>
          <w:szCs w:val="24"/>
        </w:rPr>
        <w:t xml:space="preserve">1. </w:t>
      </w:r>
      <w:r w:rsidRPr="00970FA5">
        <w:rPr>
          <w:rFonts w:ascii="Times New Roman" w:hAnsi="Times New Roman"/>
          <w:sz w:val="24"/>
          <w:szCs w:val="24"/>
        </w:rPr>
        <w:tab/>
        <w:t>Výška finančných prostriedkov na mzdy, prevádzku materskej školy, na dieťa/žiaka školy a školského zariadenia v zriaďovateľskej pôsobnosti Obce Lednické Rovne, podľa kategórií na kalendárny rok 20</w:t>
      </w:r>
      <w:r>
        <w:rPr>
          <w:rFonts w:ascii="Times New Roman" w:hAnsi="Times New Roman"/>
          <w:sz w:val="24"/>
          <w:szCs w:val="24"/>
        </w:rPr>
        <w:t>2</w:t>
      </w:r>
      <w:r w:rsidR="006C40D7">
        <w:rPr>
          <w:rFonts w:ascii="Times New Roman" w:hAnsi="Times New Roman"/>
          <w:sz w:val="24"/>
          <w:szCs w:val="24"/>
        </w:rPr>
        <w:t>2</w:t>
      </w:r>
      <w:r w:rsidRPr="00970FA5">
        <w:rPr>
          <w:rFonts w:ascii="Times New Roman" w:hAnsi="Times New Roman"/>
          <w:sz w:val="24"/>
          <w:szCs w:val="24"/>
        </w:rPr>
        <w:t xml:space="preserve"> je nasledovná:</w:t>
      </w:r>
    </w:p>
    <w:p w:rsidR="00AD4AA0" w:rsidRPr="00AC1D28" w:rsidRDefault="00AD4AA0" w:rsidP="00AD4AA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AD4AA0" w:rsidRPr="00AC1D28" w:rsidRDefault="00AD4AA0" w:rsidP="00AD4AA0">
      <w:pPr>
        <w:spacing w:after="0"/>
        <w:jc w:val="both"/>
        <w:rPr>
          <w:rFonts w:ascii="Arial CE" w:eastAsia="Times New Roman" w:hAnsi="Arial CE"/>
          <w:color w:val="000000" w:themeColor="text1"/>
          <w:sz w:val="28"/>
          <w:szCs w:val="28"/>
          <w:u w:val="single"/>
          <w:lang w:eastAsia="sk-SK"/>
        </w:rPr>
      </w:pPr>
      <w:r w:rsidRPr="00AC1D28">
        <w:rPr>
          <w:rFonts w:ascii="Times New Roman" w:eastAsia="Times New Roman" w:hAnsi="Times New Roman"/>
          <w:b/>
          <w:bCs/>
          <w:color w:val="000000" w:themeColor="text1"/>
          <w:lang w:eastAsia="sk-SK"/>
        </w:rPr>
        <w:t xml:space="preserve">MŠ </w:t>
      </w:r>
      <w:proofErr w:type="spellStart"/>
      <w:r w:rsidRPr="00AC1D28">
        <w:rPr>
          <w:rFonts w:ascii="Times New Roman" w:eastAsia="Times New Roman" w:hAnsi="Times New Roman"/>
          <w:b/>
          <w:bCs/>
          <w:color w:val="000000" w:themeColor="text1"/>
          <w:lang w:eastAsia="sk-SK"/>
        </w:rPr>
        <w:t>Súhradka</w:t>
      </w:r>
      <w:proofErr w:type="spellEnd"/>
      <w:r w:rsidRPr="00AC1D28">
        <w:rPr>
          <w:rFonts w:ascii="Times New Roman" w:eastAsia="Times New Roman" w:hAnsi="Times New Roman"/>
          <w:b/>
          <w:bCs/>
          <w:color w:val="000000" w:themeColor="text1"/>
          <w:lang w:eastAsia="sk-SK"/>
        </w:rPr>
        <w:t xml:space="preserve"> 204, Lednické Rovne, </w:t>
      </w:r>
      <w:r w:rsidRPr="00AC1D28">
        <w:rPr>
          <w:rFonts w:ascii="Times New Roman" w:eastAsia="Times New Roman" w:hAnsi="Times New Roman"/>
          <w:color w:val="000000" w:themeColor="text1"/>
          <w:lang w:eastAsia="sk-SK"/>
        </w:rPr>
        <w:t>deti MŠ s celodennou prevádzkou</w:t>
      </w:r>
      <w:r w:rsidRPr="00AC1D28">
        <w:rPr>
          <w:rFonts w:ascii="Times New Roman" w:eastAsia="Times New Roman" w:hAnsi="Times New Roman"/>
          <w:color w:val="000000" w:themeColor="text1"/>
          <w:lang w:eastAsia="sk-SK"/>
        </w:rPr>
        <w:tab/>
      </w:r>
      <w:r w:rsidRPr="00AC1D28">
        <w:rPr>
          <w:rFonts w:ascii="Times New Roman" w:eastAsia="Times New Roman" w:hAnsi="Times New Roman"/>
          <w:color w:val="000000" w:themeColor="text1"/>
          <w:lang w:eastAsia="sk-SK"/>
        </w:rPr>
        <w:tab/>
      </w:r>
      <w:r w:rsidR="00AC1D28" w:rsidRPr="00AC1D28">
        <w:rPr>
          <w:rFonts w:ascii="Times New Roman" w:eastAsia="Times New Roman" w:hAnsi="Times New Roman"/>
          <w:b/>
          <w:color w:val="000000" w:themeColor="text1"/>
          <w:lang w:eastAsia="sk-SK"/>
        </w:rPr>
        <w:t>311.661</w:t>
      </w:r>
      <w:r w:rsidRPr="00AC1D28">
        <w:rPr>
          <w:rFonts w:ascii="Times New Roman" w:eastAsia="Times New Roman" w:hAnsi="Times New Roman"/>
          <w:b/>
          <w:color w:val="000000" w:themeColor="text1"/>
          <w:lang w:eastAsia="sk-SK"/>
        </w:rPr>
        <w:t>,- €</w:t>
      </w:r>
    </w:p>
    <w:p w:rsidR="00AD4AA0" w:rsidRPr="00AC1D28" w:rsidRDefault="00AD4AA0" w:rsidP="00AD4AA0">
      <w:pPr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/>
          <w:b/>
          <w:color w:val="000000" w:themeColor="text1"/>
        </w:rPr>
      </w:pPr>
      <w:r w:rsidRPr="00AC1D28">
        <w:rPr>
          <w:rFonts w:ascii="Times New Roman" w:eastAsia="Times New Roman" w:hAnsi="Times New Roman"/>
          <w:color w:val="000000" w:themeColor="text1"/>
          <w:lang w:eastAsia="sk-SK"/>
        </w:rPr>
        <w:tab/>
      </w:r>
      <w:r w:rsidRPr="00AC1D28">
        <w:rPr>
          <w:rFonts w:ascii="Times New Roman" w:eastAsia="Times New Roman" w:hAnsi="Times New Roman"/>
          <w:color w:val="000000" w:themeColor="text1"/>
          <w:lang w:eastAsia="sk-SK"/>
        </w:rPr>
        <w:tab/>
      </w:r>
      <w:r w:rsidRPr="00AC1D28">
        <w:rPr>
          <w:rFonts w:ascii="Times New Roman" w:eastAsia="Times New Roman" w:hAnsi="Times New Roman"/>
          <w:color w:val="000000" w:themeColor="text1"/>
          <w:lang w:eastAsia="sk-SK"/>
        </w:rPr>
        <w:tab/>
      </w:r>
      <w:r w:rsidRPr="00AC1D28">
        <w:rPr>
          <w:rFonts w:ascii="Times New Roman" w:eastAsia="Times New Roman" w:hAnsi="Times New Roman"/>
          <w:color w:val="000000" w:themeColor="text1"/>
          <w:lang w:eastAsia="sk-SK"/>
        </w:rPr>
        <w:tab/>
      </w:r>
      <w:r w:rsidRPr="00AC1D28">
        <w:rPr>
          <w:rFonts w:ascii="Times New Roman" w:eastAsia="Times New Roman" w:hAnsi="Times New Roman"/>
          <w:color w:val="000000" w:themeColor="text1"/>
          <w:lang w:eastAsia="sk-SK"/>
        </w:rPr>
        <w:tab/>
      </w:r>
      <w:r w:rsidRPr="00AC1D28">
        <w:rPr>
          <w:rFonts w:ascii="Times New Roman" w:eastAsia="Times New Roman" w:hAnsi="Times New Roman"/>
          <w:color w:val="000000" w:themeColor="text1"/>
          <w:lang w:eastAsia="sk-SK"/>
        </w:rPr>
        <w:tab/>
      </w:r>
      <w:r w:rsidRPr="00AC1D28">
        <w:rPr>
          <w:rFonts w:ascii="Times New Roman" w:eastAsia="Times New Roman" w:hAnsi="Times New Roman"/>
          <w:color w:val="000000" w:themeColor="text1"/>
          <w:lang w:eastAsia="sk-SK"/>
        </w:rPr>
        <w:tab/>
      </w:r>
      <w:r w:rsidRPr="00AC1D28">
        <w:rPr>
          <w:rFonts w:ascii="Times New Roman" w:eastAsia="Times New Roman" w:hAnsi="Times New Roman"/>
          <w:color w:val="000000" w:themeColor="text1"/>
          <w:lang w:eastAsia="sk-SK"/>
        </w:rPr>
        <w:tab/>
      </w:r>
      <w:r w:rsidRPr="00AC1D28">
        <w:rPr>
          <w:rFonts w:ascii="Times New Roman" w:eastAsia="Times New Roman" w:hAnsi="Times New Roman"/>
          <w:color w:val="000000" w:themeColor="text1"/>
          <w:lang w:eastAsia="sk-SK"/>
        </w:rPr>
        <w:tab/>
      </w:r>
      <w:r w:rsidRPr="00AC1D28">
        <w:rPr>
          <w:rFonts w:ascii="Times New Roman" w:eastAsia="Times New Roman" w:hAnsi="Times New Roman"/>
          <w:color w:val="000000" w:themeColor="text1"/>
          <w:lang w:eastAsia="sk-SK"/>
        </w:rPr>
        <w:tab/>
        <w:t xml:space="preserve"> </w:t>
      </w:r>
    </w:p>
    <w:p w:rsidR="00AD4AA0" w:rsidRPr="00AC1D28" w:rsidRDefault="00AD4AA0" w:rsidP="006C40D7">
      <w:pPr>
        <w:tabs>
          <w:tab w:val="left" w:pos="7797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/>
          <w:color w:val="000000" w:themeColor="text1"/>
          <w:lang w:eastAsia="sk-SK"/>
        </w:rPr>
      </w:pPr>
      <w:r w:rsidRPr="00AC1D28">
        <w:rPr>
          <w:rFonts w:ascii="Times New Roman" w:eastAsia="Times New Roman" w:hAnsi="Times New Roman"/>
          <w:b/>
          <w:bCs/>
          <w:color w:val="000000" w:themeColor="text1"/>
          <w:lang w:eastAsia="sk-SK"/>
        </w:rPr>
        <w:t xml:space="preserve">ZŠ E. </w:t>
      </w:r>
      <w:proofErr w:type="spellStart"/>
      <w:r w:rsidRPr="00AC1D28">
        <w:rPr>
          <w:rFonts w:ascii="Times New Roman" w:eastAsia="Times New Roman" w:hAnsi="Times New Roman"/>
          <w:b/>
          <w:bCs/>
          <w:color w:val="000000" w:themeColor="text1"/>
          <w:lang w:eastAsia="sk-SK"/>
        </w:rPr>
        <w:t>Schreibera</w:t>
      </w:r>
      <w:proofErr w:type="spellEnd"/>
      <w:r w:rsidRPr="00AC1D28">
        <w:rPr>
          <w:rFonts w:ascii="Times New Roman" w:eastAsia="Times New Roman" w:hAnsi="Times New Roman"/>
          <w:b/>
          <w:bCs/>
          <w:color w:val="000000" w:themeColor="text1"/>
          <w:lang w:eastAsia="sk-SK"/>
        </w:rPr>
        <w:t xml:space="preserve"> 372, Lednické Rovne, </w:t>
      </w:r>
      <w:r w:rsidRPr="00AC1D28">
        <w:rPr>
          <w:rFonts w:ascii="Times New Roman" w:eastAsia="Times New Roman" w:hAnsi="Times New Roman"/>
          <w:color w:val="000000" w:themeColor="text1"/>
          <w:lang w:eastAsia="sk-SK"/>
        </w:rPr>
        <w:t>dieťa ZŠ v školskom klube detí</w:t>
      </w:r>
      <w:r w:rsidR="006C40D7" w:rsidRPr="00AC1D28">
        <w:rPr>
          <w:rFonts w:ascii="Times New Roman" w:eastAsia="Times New Roman" w:hAnsi="Times New Roman"/>
          <w:color w:val="000000" w:themeColor="text1"/>
          <w:lang w:eastAsia="sk-SK"/>
        </w:rPr>
        <w:t xml:space="preserve"> </w:t>
      </w:r>
      <w:r w:rsidR="006C40D7" w:rsidRPr="00AC1D28">
        <w:rPr>
          <w:rFonts w:ascii="Times New Roman" w:eastAsia="Times New Roman" w:hAnsi="Times New Roman"/>
          <w:color w:val="000000" w:themeColor="text1"/>
          <w:lang w:eastAsia="sk-SK"/>
        </w:rPr>
        <w:tab/>
      </w:r>
      <w:r w:rsidR="00AC1D28" w:rsidRPr="00AC1D28">
        <w:rPr>
          <w:rFonts w:ascii="Times New Roman" w:eastAsia="Times New Roman" w:hAnsi="Times New Roman"/>
          <w:b/>
          <w:color w:val="000000" w:themeColor="text1"/>
          <w:lang w:eastAsia="sk-SK"/>
        </w:rPr>
        <w:t>65.694</w:t>
      </w:r>
      <w:r w:rsidRPr="00AC1D28">
        <w:rPr>
          <w:rFonts w:ascii="Times New Roman" w:eastAsia="Times New Roman" w:hAnsi="Times New Roman"/>
          <w:b/>
          <w:color w:val="000000" w:themeColor="text1"/>
          <w:lang w:eastAsia="sk-SK"/>
        </w:rPr>
        <w:t xml:space="preserve">,- € </w:t>
      </w:r>
    </w:p>
    <w:p w:rsidR="00AD4AA0" w:rsidRPr="00AC1D28" w:rsidRDefault="00AD4AA0" w:rsidP="00AD4AA0">
      <w:pPr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/>
          <w:b/>
          <w:color w:val="000000" w:themeColor="text1"/>
        </w:rPr>
      </w:pPr>
      <w:r w:rsidRPr="00AC1D28">
        <w:rPr>
          <w:rFonts w:ascii="Times New Roman" w:hAnsi="Times New Roman"/>
          <w:b/>
          <w:color w:val="000000" w:themeColor="text1"/>
        </w:rPr>
        <w:tab/>
      </w:r>
      <w:r w:rsidRPr="00AC1D28">
        <w:rPr>
          <w:rFonts w:ascii="Times New Roman" w:hAnsi="Times New Roman"/>
          <w:b/>
          <w:color w:val="000000" w:themeColor="text1"/>
        </w:rPr>
        <w:tab/>
      </w:r>
      <w:r w:rsidRPr="00AC1D28">
        <w:rPr>
          <w:rFonts w:ascii="Times New Roman" w:hAnsi="Times New Roman"/>
          <w:b/>
          <w:color w:val="000000" w:themeColor="text1"/>
        </w:rPr>
        <w:tab/>
      </w:r>
      <w:r w:rsidRPr="00AC1D28">
        <w:rPr>
          <w:rFonts w:ascii="Times New Roman" w:hAnsi="Times New Roman"/>
          <w:b/>
          <w:color w:val="000000" w:themeColor="text1"/>
        </w:rPr>
        <w:tab/>
      </w:r>
      <w:r w:rsidRPr="00AC1D28">
        <w:rPr>
          <w:rFonts w:ascii="Times New Roman" w:hAnsi="Times New Roman"/>
          <w:b/>
          <w:color w:val="000000" w:themeColor="text1"/>
        </w:rPr>
        <w:tab/>
      </w:r>
      <w:r w:rsidRPr="00AC1D28">
        <w:rPr>
          <w:rFonts w:ascii="Times New Roman" w:hAnsi="Times New Roman"/>
          <w:b/>
          <w:color w:val="000000" w:themeColor="text1"/>
        </w:rPr>
        <w:tab/>
      </w:r>
      <w:r w:rsidRPr="00AC1D28">
        <w:rPr>
          <w:rFonts w:ascii="Times New Roman" w:hAnsi="Times New Roman"/>
          <w:b/>
          <w:color w:val="000000" w:themeColor="text1"/>
        </w:rPr>
        <w:tab/>
      </w:r>
      <w:r w:rsidRPr="00AC1D28">
        <w:rPr>
          <w:rFonts w:ascii="Times New Roman" w:hAnsi="Times New Roman"/>
          <w:b/>
          <w:color w:val="000000" w:themeColor="text1"/>
        </w:rPr>
        <w:tab/>
      </w:r>
      <w:r w:rsidRPr="00AC1D28">
        <w:rPr>
          <w:rFonts w:ascii="Times New Roman" w:hAnsi="Times New Roman"/>
          <w:b/>
          <w:color w:val="000000" w:themeColor="text1"/>
        </w:rPr>
        <w:tab/>
      </w:r>
      <w:r w:rsidRPr="00AC1D28">
        <w:rPr>
          <w:rFonts w:ascii="Times New Roman" w:hAnsi="Times New Roman"/>
          <w:b/>
          <w:color w:val="000000" w:themeColor="text1"/>
        </w:rPr>
        <w:tab/>
        <w:t xml:space="preserve">                    </w:t>
      </w:r>
    </w:p>
    <w:p w:rsidR="00AD4AA0" w:rsidRPr="00AC1D28" w:rsidRDefault="00AD4AA0" w:rsidP="00AD4AA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 w:themeColor="text1"/>
          <w:lang w:eastAsia="sk-SK"/>
        </w:rPr>
      </w:pPr>
      <w:r w:rsidRPr="00AC1D28">
        <w:rPr>
          <w:rFonts w:ascii="Times New Roman" w:eastAsia="Times New Roman" w:hAnsi="Times New Roman"/>
          <w:b/>
          <w:bCs/>
          <w:color w:val="000000" w:themeColor="text1"/>
          <w:lang w:eastAsia="sk-SK"/>
        </w:rPr>
        <w:t xml:space="preserve">ŠJZŠ E. </w:t>
      </w:r>
      <w:proofErr w:type="spellStart"/>
      <w:r w:rsidRPr="00AC1D28">
        <w:rPr>
          <w:rFonts w:ascii="Times New Roman" w:eastAsia="Times New Roman" w:hAnsi="Times New Roman"/>
          <w:b/>
          <w:bCs/>
          <w:color w:val="000000" w:themeColor="text1"/>
          <w:lang w:eastAsia="sk-SK"/>
        </w:rPr>
        <w:t>Schreibera</w:t>
      </w:r>
      <w:proofErr w:type="spellEnd"/>
      <w:r w:rsidRPr="00AC1D28">
        <w:rPr>
          <w:rFonts w:ascii="Times New Roman" w:eastAsia="Times New Roman" w:hAnsi="Times New Roman"/>
          <w:b/>
          <w:bCs/>
          <w:color w:val="000000" w:themeColor="text1"/>
          <w:lang w:eastAsia="sk-SK"/>
        </w:rPr>
        <w:t xml:space="preserve"> 372, Lednické Rovne, </w:t>
      </w:r>
      <w:r w:rsidRPr="00AC1D28">
        <w:rPr>
          <w:rFonts w:ascii="Times New Roman" w:eastAsia="Times New Roman" w:hAnsi="Times New Roman"/>
          <w:color w:val="000000" w:themeColor="text1"/>
          <w:lang w:eastAsia="sk-SK"/>
        </w:rPr>
        <w:t>potenciálny stravník - žiak do 15 r.</w:t>
      </w:r>
      <w:r w:rsidR="006C40D7" w:rsidRPr="00AC1D28">
        <w:rPr>
          <w:rFonts w:ascii="Times New Roman" w:eastAsia="Times New Roman" w:hAnsi="Times New Roman"/>
          <w:color w:val="000000" w:themeColor="text1"/>
          <w:lang w:eastAsia="sk-SK"/>
        </w:rPr>
        <w:t xml:space="preserve">   </w:t>
      </w:r>
      <w:r w:rsidR="006C40D7" w:rsidRPr="00AC1D28">
        <w:rPr>
          <w:rFonts w:ascii="Times New Roman" w:eastAsia="Times New Roman" w:hAnsi="Times New Roman"/>
          <w:color w:val="000000" w:themeColor="text1"/>
          <w:lang w:eastAsia="sk-SK"/>
        </w:rPr>
        <w:tab/>
      </w:r>
      <w:r w:rsidR="00AC1D28" w:rsidRPr="00AC1D28">
        <w:rPr>
          <w:rFonts w:ascii="Times New Roman" w:eastAsia="Times New Roman" w:hAnsi="Times New Roman"/>
          <w:b/>
          <w:color w:val="000000" w:themeColor="text1"/>
          <w:lang w:eastAsia="sk-SK"/>
        </w:rPr>
        <w:t>71.553</w:t>
      </w:r>
      <w:r w:rsidRPr="00AC1D28">
        <w:rPr>
          <w:rFonts w:ascii="Times New Roman" w:eastAsia="Times New Roman" w:hAnsi="Times New Roman"/>
          <w:b/>
          <w:color w:val="000000" w:themeColor="text1"/>
          <w:lang w:eastAsia="sk-SK"/>
        </w:rPr>
        <w:t>,- €</w:t>
      </w:r>
      <w:r w:rsidRPr="00AC1D28">
        <w:rPr>
          <w:rFonts w:ascii="Times New Roman" w:eastAsia="Times New Roman" w:hAnsi="Times New Roman"/>
          <w:color w:val="000000" w:themeColor="text1"/>
          <w:lang w:eastAsia="sk-SK"/>
        </w:rPr>
        <w:t xml:space="preserve">     </w:t>
      </w:r>
    </w:p>
    <w:p w:rsidR="00AD4AA0" w:rsidRPr="00970FA5" w:rsidRDefault="00AD4AA0" w:rsidP="00AD4AA0">
      <w:pPr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/>
          <w:sz w:val="24"/>
          <w:szCs w:val="24"/>
        </w:rPr>
      </w:pPr>
    </w:p>
    <w:p w:rsidR="00AD4AA0" w:rsidRPr="00970FA5" w:rsidRDefault="00AD4AA0" w:rsidP="00AD4AA0">
      <w:p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70FA5">
        <w:rPr>
          <w:rFonts w:ascii="Times New Roman" w:hAnsi="Times New Roman"/>
          <w:sz w:val="24"/>
          <w:szCs w:val="24"/>
        </w:rPr>
        <w:t xml:space="preserve">2. </w:t>
      </w:r>
      <w:r w:rsidRPr="00970FA5">
        <w:rPr>
          <w:rFonts w:ascii="Times New Roman" w:hAnsi="Times New Roman"/>
          <w:sz w:val="24"/>
          <w:szCs w:val="24"/>
        </w:rPr>
        <w:tab/>
        <w:t>Finančné prostriedky pre zariadenia školského stravovania sa prideľujú na potenciálneho stravníka podľa stavu k 15. septembru predchádzajúceho kalendárneho roka.</w:t>
      </w:r>
    </w:p>
    <w:p w:rsidR="00AD4AA0" w:rsidRPr="00970FA5" w:rsidRDefault="00AD4AA0" w:rsidP="00AD4AA0">
      <w:p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70FA5">
        <w:rPr>
          <w:rFonts w:ascii="Times New Roman" w:hAnsi="Times New Roman"/>
          <w:sz w:val="24"/>
          <w:szCs w:val="24"/>
        </w:rPr>
        <w:t xml:space="preserve">3. </w:t>
      </w:r>
      <w:r w:rsidRPr="00970FA5">
        <w:rPr>
          <w:rFonts w:ascii="Times New Roman" w:hAnsi="Times New Roman"/>
          <w:sz w:val="24"/>
          <w:szCs w:val="24"/>
        </w:rPr>
        <w:tab/>
        <w:t>Finančné prostriedky pre zariadenia školského stravovania pri materských školách sú zahrnuté vo finančných prostriedkoch na mzdy a prevádzku pre materskú školu.</w:t>
      </w:r>
    </w:p>
    <w:p w:rsidR="00AD4AA0" w:rsidRPr="00970FA5" w:rsidRDefault="00AD4AA0" w:rsidP="00AD4AA0">
      <w:p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970FA5">
        <w:rPr>
          <w:rFonts w:ascii="Times New Roman" w:hAnsi="Times New Roman"/>
          <w:sz w:val="24"/>
          <w:szCs w:val="24"/>
        </w:rPr>
        <w:t xml:space="preserve">4. </w:t>
      </w:r>
      <w:r w:rsidRPr="00970FA5">
        <w:rPr>
          <w:rFonts w:ascii="Times New Roman" w:hAnsi="Times New Roman"/>
          <w:sz w:val="24"/>
          <w:szCs w:val="24"/>
        </w:rPr>
        <w:tab/>
        <w:t>Finančné prostriedky pre školské kluby detí sa prideľujú podľa stavu k 15. septembru predchádzajúceho kalendárneho roka na počet žiakov základnej školy.</w:t>
      </w:r>
    </w:p>
    <w:p w:rsidR="00AD4AA0" w:rsidRPr="00970FA5" w:rsidRDefault="00AD4AA0" w:rsidP="00AD4AA0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</w:p>
    <w:p w:rsidR="00AD4AA0" w:rsidRPr="00970FA5" w:rsidRDefault="00AD4AA0" w:rsidP="00AD4A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70FA5">
        <w:rPr>
          <w:rFonts w:ascii="Times New Roman" w:hAnsi="Times New Roman"/>
          <w:b/>
          <w:bCs/>
          <w:sz w:val="24"/>
          <w:szCs w:val="24"/>
        </w:rPr>
        <w:t>§ 5</w:t>
      </w:r>
    </w:p>
    <w:p w:rsidR="00AD4AA0" w:rsidRPr="00970FA5" w:rsidRDefault="00AD4AA0" w:rsidP="00AD4A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70FA5">
        <w:rPr>
          <w:rFonts w:ascii="Times New Roman" w:hAnsi="Times New Roman"/>
          <w:b/>
          <w:bCs/>
          <w:sz w:val="24"/>
          <w:szCs w:val="24"/>
        </w:rPr>
        <w:t>De</w:t>
      </w:r>
      <w:r w:rsidRPr="00970FA5">
        <w:rPr>
          <w:rFonts w:ascii="Times New Roman" w:hAnsi="Times New Roman"/>
          <w:b/>
          <w:sz w:val="24"/>
          <w:szCs w:val="24"/>
        </w:rPr>
        <w:t>ň</w:t>
      </w:r>
      <w:r w:rsidRPr="00970FA5">
        <w:rPr>
          <w:rFonts w:ascii="Times New Roman" w:hAnsi="Times New Roman"/>
          <w:sz w:val="24"/>
          <w:szCs w:val="24"/>
        </w:rPr>
        <w:t xml:space="preserve"> </w:t>
      </w:r>
      <w:r w:rsidRPr="00970FA5">
        <w:rPr>
          <w:rFonts w:ascii="Times New Roman" w:hAnsi="Times New Roman"/>
          <w:b/>
          <w:bCs/>
          <w:sz w:val="24"/>
          <w:szCs w:val="24"/>
        </w:rPr>
        <w:t>v mesiaci, do ktorého sa poskytnú finan</w:t>
      </w:r>
      <w:r w:rsidRPr="00970FA5">
        <w:rPr>
          <w:rFonts w:ascii="Times New Roman" w:hAnsi="Times New Roman"/>
          <w:sz w:val="24"/>
          <w:szCs w:val="24"/>
        </w:rPr>
        <w:t>č</w:t>
      </w:r>
      <w:r w:rsidRPr="00970FA5">
        <w:rPr>
          <w:rFonts w:ascii="Times New Roman" w:hAnsi="Times New Roman"/>
          <w:b/>
          <w:bCs/>
          <w:sz w:val="24"/>
          <w:szCs w:val="24"/>
        </w:rPr>
        <w:t>né prostriedky</w:t>
      </w:r>
    </w:p>
    <w:p w:rsidR="00AD4AA0" w:rsidRPr="00970FA5" w:rsidRDefault="00AD4AA0" w:rsidP="00AD4A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AD4AA0" w:rsidRPr="00272AA1" w:rsidRDefault="00AD4AA0" w:rsidP="00AD4AA0">
      <w:pPr>
        <w:pStyle w:val="Odsekzoznamu"/>
        <w:numPr>
          <w:ilvl w:val="0"/>
          <w:numId w:val="49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272AA1">
        <w:rPr>
          <w:rFonts w:ascii="Times New Roman" w:hAnsi="Times New Roman"/>
          <w:sz w:val="24"/>
          <w:szCs w:val="24"/>
        </w:rPr>
        <w:t xml:space="preserve">Obec Lednické Rovne poskytne finančné prostriedky na mzdy a prevádzku príjemcom finančných prostriedkov uvedených v § 2 ods. 2 tohto VZN mesačne </w:t>
      </w:r>
      <w:r w:rsidRPr="00272AA1">
        <w:rPr>
          <w:rFonts w:ascii="Times New Roman" w:hAnsi="Times New Roman"/>
          <w:color w:val="000000"/>
          <w:sz w:val="24"/>
          <w:szCs w:val="24"/>
        </w:rPr>
        <w:t>(vo výške jednej dvanástiny z finančných prostriedkov určených na príslušný kalendárny rok),</w:t>
      </w:r>
      <w:r w:rsidRPr="00272AA1">
        <w:rPr>
          <w:rFonts w:ascii="Times New Roman" w:hAnsi="Times New Roman"/>
          <w:sz w:val="24"/>
          <w:szCs w:val="24"/>
        </w:rPr>
        <w:t xml:space="preserve"> do posledného dňa príslušného mesiaca.</w:t>
      </w:r>
    </w:p>
    <w:p w:rsidR="00AD4AA0" w:rsidRPr="00970FA5" w:rsidRDefault="00AD4AA0" w:rsidP="00AD4A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D4AA0" w:rsidRPr="00970FA5" w:rsidRDefault="00AD4AA0" w:rsidP="00AD4A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70FA5">
        <w:rPr>
          <w:rFonts w:ascii="Times New Roman" w:hAnsi="Times New Roman"/>
          <w:b/>
          <w:bCs/>
          <w:sz w:val="24"/>
          <w:szCs w:val="24"/>
        </w:rPr>
        <w:t>§ 6</w:t>
      </w:r>
    </w:p>
    <w:p w:rsidR="00AD4AA0" w:rsidRPr="00970FA5" w:rsidRDefault="00AD4AA0" w:rsidP="00AD4A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70FA5">
        <w:rPr>
          <w:rFonts w:ascii="Times New Roman" w:hAnsi="Times New Roman"/>
          <w:b/>
          <w:bCs/>
          <w:sz w:val="24"/>
          <w:szCs w:val="24"/>
        </w:rPr>
        <w:t>Závere</w:t>
      </w:r>
      <w:r w:rsidRPr="00970FA5">
        <w:rPr>
          <w:rFonts w:ascii="Times New Roman" w:hAnsi="Times New Roman"/>
          <w:sz w:val="24"/>
          <w:szCs w:val="24"/>
        </w:rPr>
        <w:t>č</w:t>
      </w:r>
      <w:r w:rsidRPr="00970FA5">
        <w:rPr>
          <w:rFonts w:ascii="Times New Roman" w:hAnsi="Times New Roman"/>
          <w:b/>
          <w:bCs/>
          <w:sz w:val="24"/>
          <w:szCs w:val="24"/>
        </w:rPr>
        <w:t>né ustanovenie</w:t>
      </w:r>
    </w:p>
    <w:p w:rsidR="00AD4AA0" w:rsidRPr="00970FA5" w:rsidRDefault="00AD4AA0" w:rsidP="00AD4A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C40D7" w:rsidRDefault="00AD4AA0" w:rsidP="00AD4AA0">
      <w:pPr>
        <w:pStyle w:val="Odsekzoznamu"/>
        <w:numPr>
          <w:ilvl w:val="0"/>
          <w:numId w:val="44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970FA5">
        <w:rPr>
          <w:rFonts w:ascii="Times New Roman" w:hAnsi="Times New Roman"/>
          <w:color w:val="000000"/>
          <w:sz w:val="24"/>
          <w:szCs w:val="24"/>
        </w:rPr>
        <w:t>Dňom účinnosti tohto VZN sa zrušuje Všeobecne záväzné nariad</w:t>
      </w:r>
      <w:r>
        <w:rPr>
          <w:rFonts w:ascii="Times New Roman" w:hAnsi="Times New Roman"/>
          <w:color w:val="000000"/>
          <w:sz w:val="24"/>
          <w:szCs w:val="24"/>
        </w:rPr>
        <w:t>e</w:t>
      </w:r>
      <w:r w:rsidR="006C40D7">
        <w:rPr>
          <w:rFonts w:ascii="Times New Roman" w:hAnsi="Times New Roman"/>
          <w:color w:val="000000"/>
          <w:sz w:val="24"/>
          <w:szCs w:val="24"/>
        </w:rPr>
        <w:t>nie obe Lednické Rovne č. 2/2021</w:t>
      </w:r>
      <w:r w:rsidRPr="00970FA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9D045A">
        <w:rPr>
          <w:rFonts w:ascii="Times New Roman" w:hAnsi="Times New Roman"/>
          <w:color w:val="000000"/>
          <w:sz w:val="24"/>
          <w:szCs w:val="24"/>
        </w:rPr>
        <w:t xml:space="preserve">o financovaní materských škôl a školských zariadení, so sídlom na </w:t>
      </w:r>
      <w:r>
        <w:rPr>
          <w:rFonts w:ascii="Times New Roman" w:hAnsi="Times New Roman"/>
          <w:color w:val="000000"/>
          <w:sz w:val="24"/>
          <w:szCs w:val="24"/>
        </w:rPr>
        <w:t>území obce Lednické Rovne</w:t>
      </w:r>
      <w:r w:rsidRPr="00970FA5">
        <w:rPr>
          <w:rFonts w:ascii="Times New Roman" w:hAnsi="Times New Roman"/>
          <w:color w:val="000000"/>
          <w:sz w:val="24"/>
          <w:szCs w:val="24"/>
        </w:rPr>
        <w:t>.</w:t>
      </w:r>
    </w:p>
    <w:p w:rsidR="006D758D" w:rsidRPr="006C40D7" w:rsidRDefault="00AD4AA0" w:rsidP="00AD4AA0">
      <w:pPr>
        <w:pStyle w:val="Odsekzoznamu"/>
        <w:numPr>
          <w:ilvl w:val="0"/>
          <w:numId w:val="44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Times New Roman" w:hAnsi="Times New Roman"/>
          <w:color w:val="000000"/>
          <w:sz w:val="24"/>
          <w:szCs w:val="24"/>
        </w:rPr>
      </w:pPr>
      <w:r w:rsidRPr="006C40D7">
        <w:rPr>
          <w:rFonts w:ascii="Times New Roman" w:hAnsi="Times New Roman"/>
          <w:sz w:val="24"/>
          <w:szCs w:val="24"/>
        </w:rPr>
        <w:t>Všeobecne záväzné nariadenie Obce Lednické Rovne č. 2/202</w:t>
      </w:r>
      <w:r w:rsidR="006C40D7">
        <w:rPr>
          <w:rFonts w:ascii="Times New Roman" w:hAnsi="Times New Roman"/>
          <w:sz w:val="24"/>
          <w:szCs w:val="24"/>
        </w:rPr>
        <w:t xml:space="preserve">2 </w:t>
      </w:r>
      <w:r w:rsidRPr="006C40D7">
        <w:rPr>
          <w:rFonts w:ascii="Times New Roman" w:hAnsi="Times New Roman"/>
          <w:sz w:val="24"/>
          <w:szCs w:val="24"/>
        </w:rPr>
        <w:t xml:space="preserve">o určení výšky finančných prostriedkov na mzdy a prevádzku na dieťa materskej školy a žiaka školských zariadení so sídlom na území obce Lednické Rovne, </w:t>
      </w:r>
      <w:r w:rsidRPr="006C40D7">
        <w:rPr>
          <w:rFonts w:ascii="Times New Roman" w:hAnsi="Times New Roman"/>
          <w:color w:val="000000"/>
          <w:sz w:val="24"/>
          <w:szCs w:val="24"/>
        </w:rPr>
        <w:t xml:space="preserve">bolo schválené uznesením ........., Obecného zastupiteľstva obce Lednické Rovne dňa  </w:t>
      </w:r>
      <w:r w:rsidR="00A336A2" w:rsidRPr="00AC1D28">
        <w:rPr>
          <w:rFonts w:ascii="Times New Roman" w:hAnsi="Times New Roman"/>
          <w:color w:val="000000" w:themeColor="text1"/>
          <w:sz w:val="24"/>
          <w:szCs w:val="24"/>
        </w:rPr>
        <w:t>09.12.2021</w:t>
      </w:r>
      <w:r w:rsidRPr="00AC1D28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6C40D7">
        <w:rPr>
          <w:rFonts w:ascii="Times New Roman" w:hAnsi="Times New Roman"/>
          <w:color w:val="000000"/>
          <w:sz w:val="24"/>
          <w:szCs w:val="24"/>
        </w:rPr>
        <w:t xml:space="preserve">a nadobúda účinnosť </w:t>
      </w:r>
      <w:r w:rsidR="00A336A2">
        <w:rPr>
          <w:rFonts w:ascii="Times New Roman" w:hAnsi="Times New Roman"/>
          <w:color w:val="000000"/>
          <w:sz w:val="24"/>
          <w:szCs w:val="24"/>
        </w:rPr>
        <w:t>01.01.2022.</w:t>
      </w:r>
    </w:p>
    <w:p w:rsidR="00AD4AA0" w:rsidRDefault="00AD4AA0" w:rsidP="00AD4AA0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911725" w:rsidRDefault="00911725" w:rsidP="006D758D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Lednických Rov</w:t>
      </w:r>
      <w:r w:rsidR="00690C3F">
        <w:rPr>
          <w:rFonts w:ascii="Times New Roman" w:hAnsi="Times New Roman" w:cs="Times New Roman"/>
          <w:sz w:val="24"/>
          <w:szCs w:val="24"/>
        </w:rPr>
        <w:t>niach, dňa ................. 2021</w:t>
      </w:r>
    </w:p>
    <w:p w:rsidR="006C40D7" w:rsidRDefault="006C40D7" w:rsidP="006D758D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6C40D7" w:rsidRDefault="006C40D7" w:rsidP="006D758D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</w:p>
    <w:p w:rsidR="0099478D" w:rsidRDefault="005C46AB" w:rsidP="00AD4AA0">
      <w:pPr>
        <w:pStyle w:val="Bezriadkovania"/>
        <w:ind w:left="63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1725" w:rsidRDefault="0099478D" w:rsidP="00EA4D62">
      <w:pPr>
        <w:pStyle w:val="Bezriadkovania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A4D62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911725" w:rsidRDefault="00911725" w:rsidP="000B3013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Mgr. </w:t>
      </w:r>
      <w:proofErr w:type="spellStart"/>
      <w:r>
        <w:rPr>
          <w:rFonts w:ascii="Times New Roman" w:hAnsi="Times New Roman" w:cs="Times New Roman"/>
          <w:sz w:val="24"/>
          <w:szCs w:val="24"/>
        </w:rPr>
        <w:t>Marian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Horečný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1725" w:rsidRDefault="00911725" w:rsidP="000B3013">
      <w:pPr>
        <w:pStyle w:val="Bezriadkovani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starosta obce </w:t>
      </w:r>
    </w:p>
    <w:sectPr w:rsidR="00911725" w:rsidSect="00180B15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52ED" w:rsidRDefault="005752ED" w:rsidP="00180B15">
      <w:pPr>
        <w:spacing w:after="0" w:line="240" w:lineRule="auto"/>
      </w:pPr>
      <w:r>
        <w:separator/>
      </w:r>
    </w:p>
  </w:endnote>
  <w:endnote w:type="continuationSeparator" w:id="0">
    <w:p w:rsidR="005752ED" w:rsidRDefault="005752ED" w:rsidP="00180B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5944504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  <w:szCs w:val="16"/>
          </w:rPr>
          <w:id w:val="1865859897"/>
          <w:docPartObj>
            <w:docPartGallery w:val="Page Numbers (Bottom of Page)"/>
            <w:docPartUnique/>
          </w:docPartObj>
        </w:sdtPr>
        <w:sdtEndPr/>
        <w:sdtContent>
          <w:p w:rsidR="00254C58" w:rsidRDefault="00254C58" w:rsidP="006A33D3">
            <w:pPr>
              <w:pStyle w:val="Pt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A33D3" w:rsidRPr="0003170D" w:rsidRDefault="006A33D3" w:rsidP="006A33D3">
            <w:pPr>
              <w:pStyle w:val="Pt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70D">
              <w:rPr>
                <w:rFonts w:ascii="Times New Roman" w:hAnsi="Times New Roman" w:cs="Times New Roman"/>
                <w:sz w:val="16"/>
                <w:szCs w:val="16"/>
              </w:rPr>
              <w:t>VŠEOBECNE ZÁVÄZNÉ NARIADENIE</w:t>
            </w:r>
          </w:p>
          <w:p w:rsidR="006A33D3" w:rsidRPr="0003170D" w:rsidRDefault="006A33D3" w:rsidP="006A33D3">
            <w:pPr>
              <w:pStyle w:val="Pt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70D">
              <w:rPr>
                <w:rFonts w:ascii="Times New Roman" w:hAnsi="Times New Roman" w:cs="Times New Roman"/>
                <w:sz w:val="16"/>
                <w:szCs w:val="16"/>
              </w:rPr>
              <w:t>Obce Lednické Rovne</w:t>
            </w:r>
          </w:p>
          <w:p w:rsidR="006A33D3" w:rsidRPr="0003170D" w:rsidRDefault="006A33D3" w:rsidP="006A33D3">
            <w:pPr>
              <w:pStyle w:val="Pt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70D">
              <w:rPr>
                <w:rFonts w:ascii="Times New Roman" w:hAnsi="Times New Roman" w:cs="Times New Roman"/>
                <w:sz w:val="16"/>
                <w:szCs w:val="16"/>
              </w:rPr>
              <w:t>č.</w:t>
            </w:r>
            <w:r w:rsidR="00AD4AA0">
              <w:rPr>
                <w:rFonts w:ascii="Times New Roman" w:hAnsi="Times New Roman" w:cs="Times New Roman"/>
                <w:sz w:val="16"/>
                <w:szCs w:val="16"/>
              </w:rPr>
              <w:t xml:space="preserve"> 2/2022</w:t>
            </w:r>
          </w:p>
          <w:p w:rsidR="00EA3F52" w:rsidRPr="00254C58" w:rsidRDefault="006A33D3" w:rsidP="00254C58">
            <w:pPr>
              <w:pStyle w:val="Pta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3170D">
              <w:rPr>
                <w:rFonts w:ascii="Times New Roman" w:hAnsi="Times New Roman" w:cs="Times New Roman"/>
                <w:sz w:val="16"/>
                <w:szCs w:val="16"/>
              </w:rPr>
              <w:t xml:space="preserve">Str. </w:t>
            </w:r>
            <w:r w:rsidR="00AA68F3" w:rsidRPr="0003170D">
              <w:rPr>
                <w:rFonts w:ascii="Times New Roman" w:hAnsi="Times New Roman" w:cs="Times New Roman"/>
                <w:sz w:val="16"/>
                <w:szCs w:val="16"/>
              </w:rPr>
              <w:fldChar w:fldCharType="begin"/>
            </w:r>
            <w:r w:rsidRPr="0003170D">
              <w:rPr>
                <w:rFonts w:ascii="Times New Roman" w:hAnsi="Times New Roman" w:cs="Times New Roman"/>
                <w:sz w:val="16"/>
                <w:szCs w:val="16"/>
              </w:rPr>
              <w:instrText>PAGE   \* MERGEFORMAT</w:instrText>
            </w:r>
            <w:r w:rsidR="00AA68F3" w:rsidRPr="0003170D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="00A346DE">
              <w:rPr>
                <w:rFonts w:ascii="Times New Roman" w:hAnsi="Times New Roman" w:cs="Times New Roman"/>
                <w:noProof/>
                <w:sz w:val="16"/>
                <w:szCs w:val="16"/>
              </w:rPr>
              <w:t>4</w:t>
            </w:r>
            <w:r w:rsidR="00AA68F3" w:rsidRPr="0003170D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03170D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 w:rsidR="00AD4AA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52ED" w:rsidRDefault="005752ED" w:rsidP="00180B15">
      <w:pPr>
        <w:spacing w:after="0" w:line="240" w:lineRule="auto"/>
      </w:pPr>
      <w:r>
        <w:separator/>
      </w:r>
    </w:p>
  </w:footnote>
  <w:footnote w:type="continuationSeparator" w:id="0">
    <w:p w:rsidR="005752ED" w:rsidRDefault="005752ED" w:rsidP="00180B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564E5"/>
    <w:multiLevelType w:val="hybridMultilevel"/>
    <w:tmpl w:val="EDC8D846"/>
    <w:lvl w:ilvl="0" w:tplc="041B000F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 w:tplc="C9A6702C">
      <w:start w:val="1"/>
      <w:numFmt w:val="decimal"/>
      <w:lvlText w:val="%2."/>
      <w:lvlJc w:val="left"/>
      <w:pPr>
        <w:ind w:left="1440" w:hanging="360"/>
      </w:pPr>
      <w:rPr>
        <w:rFonts w:hint="default"/>
        <w:color w:val="auto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7578C7"/>
    <w:multiLevelType w:val="hybridMultilevel"/>
    <w:tmpl w:val="D2E08F9C"/>
    <w:lvl w:ilvl="0" w:tplc="CCB00B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450089"/>
    <w:multiLevelType w:val="hybridMultilevel"/>
    <w:tmpl w:val="E5581E6A"/>
    <w:lvl w:ilvl="0" w:tplc="3D5450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B70DB0"/>
    <w:multiLevelType w:val="hybridMultilevel"/>
    <w:tmpl w:val="8996A3D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9C37E7"/>
    <w:multiLevelType w:val="hybridMultilevel"/>
    <w:tmpl w:val="D060A38C"/>
    <w:lvl w:ilvl="0" w:tplc="A2D44674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CE2351"/>
    <w:multiLevelType w:val="hybridMultilevel"/>
    <w:tmpl w:val="1FC2AE0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1C4E3A"/>
    <w:multiLevelType w:val="hybridMultilevel"/>
    <w:tmpl w:val="EE305AF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A58A30DE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71AE8522">
      <w:numFmt w:val="bullet"/>
      <w:lvlText w:val="-"/>
      <w:lvlJc w:val="left"/>
      <w:pPr>
        <w:ind w:left="1980" w:hanging="360"/>
      </w:pPr>
      <w:rPr>
        <w:rFonts w:ascii="Times New Roman" w:eastAsiaTheme="minorHAnsi" w:hAnsi="Times New Roman" w:cs="Times New Roman"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F543830"/>
    <w:multiLevelType w:val="hybridMultilevel"/>
    <w:tmpl w:val="8A7AFD9E"/>
    <w:lvl w:ilvl="0" w:tplc="5BD46478">
      <w:start w:val="1"/>
      <w:numFmt w:val="lowerLetter"/>
      <w:lvlText w:val="%1)"/>
      <w:lvlJc w:val="left"/>
      <w:pPr>
        <w:ind w:left="20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16A918B5"/>
    <w:multiLevelType w:val="hybridMultilevel"/>
    <w:tmpl w:val="1B027A5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D45D28"/>
    <w:multiLevelType w:val="hybridMultilevel"/>
    <w:tmpl w:val="FDD2ECBC"/>
    <w:lvl w:ilvl="0" w:tplc="A40E4156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C03869"/>
    <w:multiLevelType w:val="hybridMultilevel"/>
    <w:tmpl w:val="B10EF1D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7F6FC2"/>
    <w:multiLevelType w:val="hybridMultilevel"/>
    <w:tmpl w:val="E0C2231E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1422971"/>
    <w:multiLevelType w:val="hybridMultilevel"/>
    <w:tmpl w:val="108C2D5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6204E2D"/>
    <w:multiLevelType w:val="hybridMultilevel"/>
    <w:tmpl w:val="B9DA754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3E1321"/>
    <w:multiLevelType w:val="hybridMultilevel"/>
    <w:tmpl w:val="B6C4F664"/>
    <w:lvl w:ilvl="0" w:tplc="0FC441F6">
      <w:start w:val="1"/>
      <w:numFmt w:val="decimal"/>
      <w:lvlText w:val="%1."/>
      <w:lvlJc w:val="left"/>
      <w:pPr>
        <w:ind w:left="630" w:hanging="630"/>
      </w:pPr>
      <w:rPr>
        <w:rFonts w:hint="default"/>
        <w:color w:val="auto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F452615"/>
    <w:multiLevelType w:val="hybridMultilevel"/>
    <w:tmpl w:val="0818DE2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0A7AE9"/>
    <w:multiLevelType w:val="hybridMultilevel"/>
    <w:tmpl w:val="33A6ED14"/>
    <w:lvl w:ilvl="0" w:tplc="A40E4156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A242AC"/>
    <w:multiLevelType w:val="hybridMultilevel"/>
    <w:tmpl w:val="0BEA7B30"/>
    <w:lvl w:ilvl="0" w:tplc="A40E4156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BF2B5A"/>
    <w:multiLevelType w:val="hybridMultilevel"/>
    <w:tmpl w:val="89888A6E"/>
    <w:lvl w:ilvl="0" w:tplc="C50865B0">
      <w:start w:val="1"/>
      <w:numFmt w:val="lowerLetter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35B47E0E"/>
    <w:multiLevelType w:val="hybridMultilevel"/>
    <w:tmpl w:val="0F489200"/>
    <w:lvl w:ilvl="0" w:tplc="11565930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00" w:hanging="360"/>
      </w:pPr>
    </w:lvl>
    <w:lvl w:ilvl="2" w:tplc="041B001B" w:tentative="1">
      <w:start w:val="1"/>
      <w:numFmt w:val="lowerRoman"/>
      <w:lvlText w:val="%3."/>
      <w:lvlJc w:val="right"/>
      <w:pPr>
        <w:ind w:left="1920" w:hanging="180"/>
      </w:pPr>
    </w:lvl>
    <w:lvl w:ilvl="3" w:tplc="041B000F" w:tentative="1">
      <w:start w:val="1"/>
      <w:numFmt w:val="decimal"/>
      <w:lvlText w:val="%4."/>
      <w:lvlJc w:val="left"/>
      <w:pPr>
        <w:ind w:left="2640" w:hanging="360"/>
      </w:pPr>
    </w:lvl>
    <w:lvl w:ilvl="4" w:tplc="041B0019" w:tentative="1">
      <w:start w:val="1"/>
      <w:numFmt w:val="lowerLetter"/>
      <w:lvlText w:val="%5."/>
      <w:lvlJc w:val="left"/>
      <w:pPr>
        <w:ind w:left="3360" w:hanging="360"/>
      </w:pPr>
    </w:lvl>
    <w:lvl w:ilvl="5" w:tplc="041B001B" w:tentative="1">
      <w:start w:val="1"/>
      <w:numFmt w:val="lowerRoman"/>
      <w:lvlText w:val="%6."/>
      <w:lvlJc w:val="right"/>
      <w:pPr>
        <w:ind w:left="4080" w:hanging="180"/>
      </w:pPr>
    </w:lvl>
    <w:lvl w:ilvl="6" w:tplc="041B000F" w:tentative="1">
      <w:start w:val="1"/>
      <w:numFmt w:val="decimal"/>
      <w:lvlText w:val="%7."/>
      <w:lvlJc w:val="left"/>
      <w:pPr>
        <w:ind w:left="4800" w:hanging="360"/>
      </w:pPr>
    </w:lvl>
    <w:lvl w:ilvl="7" w:tplc="041B0019" w:tentative="1">
      <w:start w:val="1"/>
      <w:numFmt w:val="lowerLetter"/>
      <w:lvlText w:val="%8."/>
      <w:lvlJc w:val="left"/>
      <w:pPr>
        <w:ind w:left="5520" w:hanging="360"/>
      </w:pPr>
    </w:lvl>
    <w:lvl w:ilvl="8" w:tplc="041B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0" w15:restartNumberingAfterBreak="0">
    <w:nsid w:val="361C0533"/>
    <w:multiLevelType w:val="hybridMultilevel"/>
    <w:tmpl w:val="56241B5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9043D2"/>
    <w:multiLevelType w:val="hybridMultilevel"/>
    <w:tmpl w:val="1E2E3C1C"/>
    <w:lvl w:ilvl="0" w:tplc="A40E4156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DD3324"/>
    <w:multiLevelType w:val="hybridMultilevel"/>
    <w:tmpl w:val="2BCA587A"/>
    <w:lvl w:ilvl="0" w:tplc="FB72D72C">
      <w:start w:val="1"/>
      <w:numFmt w:val="bullet"/>
      <w:lvlText w:val="-"/>
      <w:lvlJc w:val="left"/>
      <w:pPr>
        <w:ind w:left="2484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3" w15:restartNumberingAfterBreak="0">
    <w:nsid w:val="3B4A4F4B"/>
    <w:multiLevelType w:val="hybridMultilevel"/>
    <w:tmpl w:val="8DBA889E"/>
    <w:lvl w:ilvl="0" w:tplc="E8A0BEFE">
      <w:start w:val="1"/>
      <w:numFmt w:val="lowerLetter"/>
      <w:lvlText w:val="%1)"/>
      <w:lvlJc w:val="left"/>
      <w:pPr>
        <w:ind w:left="141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30" w:hanging="360"/>
      </w:pPr>
    </w:lvl>
    <w:lvl w:ilvl="2" w:tplc="041B001B" w:tentative="1">
      <w:start w:val="1"/>
      <w:numFmt w:val="lowerRoman"/>
      <w:lvlText w:val="%3."/>
      <w:lvlJc w:val="right"/>
      <w:pPr>
        <w:ind w:left="2850" w:hanging="180"/>
      </w:pPr>
    </w:lvl>
    <w:lvl w:ilvl="3" w:tplc="041B000F" w:tentative="1">
      <w:start w:val="1"/>
      <w:numFmt w:val="decimal"/>
      <w:lvlText w:val="%4."/>
      <w:lvlJc w:val="left"/>
      <w:pPr>
        <w:ind w:left="3570" w:hanging="360"/>
      </w:pPr>
    </w:lvl>
    <w:lvl w:ilvl="4" w:tplc="041B0019" w:tentative="1">
      <w:start w:val="1"/>
      <w:numFmt w:val="lowerLetter"/>
      <w:lvlText w:val="%5."/>
      <w:lvlJc w:val="left"/>
      <w:pPr>
        <w:ind w:left="4290" w:hanging="360"/>
      </w:pPr>
    </w:lvl>
    <w:lvl w:ilvl="5" w:tplc="041B001B" w:tentative="1">
      <w:start w:val="1"/>
      <w:numFmt w:val="lowerRoman"/>
      <w:lvlText w:val="%6."/>
      <w:lvlJc w:val="right"/>
      <w:pPr>
        <w:ind w:left="5010" w:hanging="180"/>
      </w:pPr>
    </w:lvl>
    <w:lvl w:ilvl="6" w:tplc="041B000F" w:tentative="1">
      <w:start w:val="1"/>
      <w:numFmt w:val="decimal"/>
      <w:lvlText w:val="%7."/>
      <w:lvlJc w:val="left"/>
      <w:pPr>
        <w:ind w:left="5730" w:hanging="360"/>
      </w:pPr>
    </w:lvl>
    <w:lvl w:ilvl="7" w:tplc="041B0019" w:tentative="1">
      <w:start w:val="1"/>
      <w:numFmt w:val="lowerLetter"/>
      <w:lvlText w:val="%8."/>
      <w:lvlJc w:val="left"/>
      <w:pPr>
        <w:ind w:left="6450" w:hanging="360"/>
      </w:pPr>
    </w:lvl>
    <w:lvl w:ilvl="8" w:tplc="041B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24" w15:restartNumberingAfterBreak="0">
    <w:nsid w:val="3FB42E07"/>
    <w:multiLevelType w:val="hybridMultilevel"/>
    <w:tmpl w:val="D4705A3A"/>
    <w:lvl w:ilvl="0" w:tplc="A2D44674">
      <w:start w:val="1"/>
      <w:numFmt w:val="decimal"/>
      <w:lvlText w:val="%1."/>
      <w:lvlJc w:val="left"/>
      <w:pPr>
        <w:ind w:left="630" w:hanging="630"/>
      </w:pPr>
      <w:rPr>
        <w:rFonts w:hint="default"/>
      </w:rPr>
    </w:lvl>
    <w:lvl w:ilvl="1" w:tplc="5BD4647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512501"/>
    <w:multiLevelType w:val="hybridMultilevel"/>
    <w:tmpl w:val="9D6A7EDA"/>
    <w:lvl w:ilvl="0" w:tplc="E8A0BEF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6E6202"/>
    <w:multiLevelType w:val="hybridMultilevel"/>
    <w:tmpl w:val="1E56131C"/>
    <w:lvl w:ilvl="0" w:tplc="632883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385293"/>
    <w:multiLevelType w:val="hybridMultilevel"/>
    <w:tmpl w:val="518E3710"/>
    <w:lvl w:ilvl="0" w:tplc="A210ABE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8" w15:restartNumberingAfterBreak="0">
    <w:nsid w:val="4A2B1F13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4C1F7629"/>
    <w:multiLevelType w:val="hybridMultilevel"/>
    <w:tmpl w:val="82DA5CEC"/>
    <w:lvl w:ilvl="0" w:tplc="A40E4156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0E0279"/>
    <w:multiLevelType w:val="hybridMultilevel"/>
    <w:tmpl w:val="08561DF4"/>
    <w:lvl w:ilvl="0" w:tplc="5BD46478">
      <w:start w:val="1"/>
      <w:numFmt w:val="lowerLetter"/>
      <w:lvlText w:val="%1)"/>
      <w:lvlJc w:val="left"/>
      <w:pPr>
        <w:ind w:left="200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007" w:hanging="360"/>
      </w:pPr>
    </w:lvl>
    <w:lvl w:ilvl="2" w:tplc="041B001B" w:tentative="1">
      <w:start w:val="1"/>
      <w:numFmt w:val="lowerRoman"/>
      <w:lvlText w:val="%3."/>
      <w:lvlJc w:val="right"/>
      <w:pPr>
        <w:ind w:left="2727" w:hanging="180"/>
      </w:pPr>
    </w:lvl>
    <w:lvl w:ilvl="3" w:tplc="041B000F" w:tentative="1">
      <w:start w:val="1"/>
      <w:numFmt w:val="decimal"/>
      <w:lvlText w:val="%4."/>
      <w:lvlJc w:val="left"/>
      <w:pPr>
        <w:ind w:left="3447" w:hanging="360"/>
      </w:pPr>
    </w:lvl>
    <w:lvl w:ilvl="4" w:tplc="041B0019" w:tentative="1">
      <w:start w:val="1"/>
      <w:numFmt w:val="lowerLetter"/>
      <w:lvlText w:val="%5."/>
      <w:lvlJc w:val="left"/>
      <w:pPr>
        <w:ind w:left="4167" w:hanging="360"/>
      </w:pPr>
    </w:lvl>
    <w:lvl w:ilvl="5" w:tplc="041B001B" w:tentative="1">
      <w:start w:val="1"/>
      <w:numFmt w:val="lowerRoman"/>
      <w:lvlText w:val="%6."/>
      <w:lvlJc w:val="right"/>
      <w:pPr>
        <w:ind w:left="4887" w:hanging="180"/>
      </w:pPr>
    </w:lvl>
    <w:lvl w:ilvl="6" w:tplc="041B000F" w:tentative="1">
      <w:start w:val="1"/>
      <w:numFmt w:val="decimal"/>
      <w:lvlText w:val="%7."/>
      <w:lvlJc w:val="left"/>
      <w:pPr>
        <w:ind w:left="5607" w:hanging="360"/>
      </w:pPr>
    </w:lvl>
    <w:lvl w:ilvl="7" w:tplc="041B0019" w:tentative="1">
      <w:start w:val="1"/>
      <w:numFmt w:val="lowerLetter"/>
      <w:lvlText w:val="%8."/>
      <w:lvlJc w:val="left"/>
      <w:pPr>
        <w:ind w:left="6327" w:hanging="360"/>
      </w:pPr>
    </w:lvl>
    <w:lvl w:ilvl="8" w:tplc="041B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 w15:restartNumberingAfterBreak="0">
    <w:nsid w:val="53B92D24"/>
    <w:multiLevelType w:val="hybridMultilevel"/>
    <w:tmpl w:val="C8225AFA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50F763C"/>
    <w:multiLevelType w:val="hybridMultilevel"/>
    <w:tmpl w:val="584A8064"/>
    <w:lvl w:ilvl="0" w:tplc="DC5C5ADA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EC2AAC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FF423D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E2230C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EF246F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DE451E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276A0D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60EEC7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28A089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556956EB"/>
    <w:multiLevelType w:val="hybridMultilevel"/>
    <w:tmpl w:val="98489610"/>
    <w:lvl w:ilvl="0" w:tplc="A58A30D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6F111E0"/>
    <w:multiLevelType w:val="hybridMultilevel"/>
    <w:tmpl w:val="33D4C4DC"/>
    <w:lvl w:ilvl="0" w:tplc="2E0AB2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B6A4B06"/>
    <w:multiLevelType w:val="hybridMultilevel"/>
    <w:tmpl w:val="D7A20C84"/>
    <w:lvl w:ilvl="0" w:tplc="A40E4156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5D4B404A"/>
    <w:multiLevelType w:val="hybridMultilevel"/>
    <w:tmpl w:val="58263A9E"/>
    <w:lvl w:ilvl="0" w:tplc="F1481B3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33420D1"/>
    <w:multiLevelType w:val="hybridMultilevel"/>
    <w:tmpl w:val="62A4A396"/>
    <w:lvl w:ilvl="0" w:tplc="2BDAC812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530F7C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C7A690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172256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656055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640898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BE8E12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E4EBA6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C707BB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6CE61582"/>
    <w:multiLevelType w:val="hybridMultilevel"/>
    <w:tmpl w:val="C59A6078"/>
    <w:lvl w:ilvl="0" w:tplc="041B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9" w15:restartNumberingAfterBreak="0">
    <w:nsid w:val="6D064AF5"/>
    <w:multiLevelType w:val="hybridMultilevel"/>
    <w:tmpl w:val="D954EE60"/>
    <w:lvl w:ilvl="0" w:tplc="A40E4156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7F2232"/>
    <w:multiLevelType w:val="hybridMultilevel"/>
    <w:tmpl w:val="6756AF7A"/>
    <w:lvl w:ilvl="0" w:tplc="CBE0E3D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FFA12D6"/>
    <w:multiLevelType w:val="hybridMultilevel"/>
    <w:tmpl w:val="81B6890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300950"/>
    <w:multiLevelType w:val="hybridMultilevel"/>
    <w:tmpl w:val="3A0AE81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736DA5"/>
    <w:multiLevelType w:val="hybridMultilevel"/>
    <w:tmpl w:val="5DA86B6C"/>
    <w:lvl w:ilvl="0" w:tplc="947A7FEE">
      <w:start w:val="1"/>
      <w:numFmt w:val="lowerLetter"/>
      <w:lvlText w:val="%1)"/>
      <w:lvlJc w:val="left"/>
      <w:pPr>
        <w:ind w:left="105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70" w:hanging="360"/>
      </w:pPr>
    </w:lvl>
    <w:lvl w:ilvl="2" w:tplc="041B001B" w:tentative="1">
      <w:start w:val="1"/>
      <w:numFmt w:val="lowerRoman"/>
      <w:lvlText w:val="%3."/>
      <w:lvlJc w:val="right"/>
      <w:pPr>
        <w:ind w:left="2490" w:hanging="180"/>
      </w:pPr>
    </w:lvl>
    <w:lvl w:ilvl="3" w:tplc="041B000F" w:tentative="1">
      <w:start w:val="1"/>
      <w:numFmt w:val="decimal"/>
      <w:lvlText w:val="%4."/>
      <w:lvlJc w:val="left"/>
      <w:pPr>
        <w:ind w:left="3210" w:hanging="360"/>
      </w:pPr>
    </w:lvl>
    <w:lvl w:ilvl="4" w:tplc="041B0019" w:tentative="1">
      <w:start w:val="1"/>
      <w:numFmt w:val="lowerLetter"/>
      <w:lvlText w:val="%5."/>
      <w:lvlJc w:val="left"/>
      <w:pPr>
        <w:ind w:left="3930" w:hanging="360"/>
      </w:pPr>
    </w:lvl>
    <w:lvl w:ilvl="5" w:tplc="041B001B" w:tentative="1">
      <w:start w:val="1"/>
      <w:numFmt w:val="lowerRoman"/>
      <w:lvlText w:val="%6."/>
      <w:lvlJc w:val="right"/>
      <w:pPr>
        <w:ind w:left="4650" w:hanging="180"/>
      </w:pPr>
    </w:lvl>
    <w:lvl w:ilvl="6" w:tplc="041B000F" w:tentative="1">
      <w:start w:val="1"/>
      <w:numFmt w:val="decimal"/>
      <w:lvlText w:val="%7."/>
      <w:lvlJc w:val="left"/>
      <w:pPr>
        <w:ind w:left="5370" w:hanging="360"/>
      </w:pPr>
    </w:lvl>
    <w:lvl w:ilvl="7" w:tplc="041B0019" w:tentative="1">
      <w:start w:val="1"/>
      <w:numFmt w:val="lowerLetter"/>
      <w:lvlText w:val="%8."/>
      <w:lvlJc w:val="left"/>
      <w:pPr>
        <w:ind w:left="6090" w:hanging="360"/>
      </w:pPr>
    </w:lvl>
    <w:lvl w:ilvl="8" w:tplc="041B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44" w15:restartNumberingAfterBreak="0">
    <w:nsid w:val="7AAA1076"/>
    <w:multiLevelType w:val="hybridMultilevel"/>
    <w:tmpl w:val="07AA747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9A7259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 w15:restartNumberingAfterBreak="0">
    <w:nsid w:val="7D36584B"/>
    <w:multiLevelType w:val="hybridMultilevel"/>
    <w:tmpl w:val="A0EC1E3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3778D2"/>
    <w:multiLevelType w:val="hybridMultilevel"/>
    <w:tmpl w:val="F12CC86A"/>
    <w:lvl w:ilvl="0" w:tplc="F46EAE6C">
      <w:start w:val="1"/>
      <w:numFmt w:val="bullet"/>
      <w:lvlText w:val="-"/>
      <w:lvlJc w:val="left"/>
      <w:pPr>
        <w:ind w:left="249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48" w15:restartNumberingAfterBreak="0">
    <w:nsid w:val="7F356741"/>
    <w:multiLevelType w:val="hybridMultilevel"/>
    <w:tmpl w:val="ED347B0C"/>
    <w:lvl w:ilvl="0" w:tplc="C9A6702C">
      <w:start w:val="1"/>
      <w:numFmt w:val="decimal"/>
      <w:lvlText w:val="%1."/>
      <w:lvlJc w:val="left"/>
      <w:pPr>
        <w:ind w:left="117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890" w:hanging="360"/>
      </w:pPr>
    </w:lvl>
    <w:lvl w:ilvl="2" w:tplc="041B001B" w:tentative="1">
      <w:start w:val="1"/>
      <w:numFmt w:val="lowerRoman"/>
      <w:lvlText w:val="%3."/>
      <w:lvlJc w:val="right"/>
      <w:pPr>
        <w:ind w:left="2610" w:hanging="180"/>
      </w:pPr>
    </w:lvl>
    <w:lvl w:ilvl="3" w:tplc="041B000F" w:tentative="1">
      <w:start w:val="1"/>
      <w:numFmt w:val="decimal"/>
      <w:lvlText w:val="%4."/>
      <w:lvlJc w:val="left"/>
      <w:pPr>
        <w:ind w:left="3330" w:hanging="360"/>
      </w:pPr>
    </w:lvl>
    <w:lvl w:ilvl="4" w:tplc="041B0019" w:tentative="1">
      <w:start w:val="1"/>
      <w:numFmt w:val="lowerLetter"/>
      <w:lvlText w:val="%5."/>
      <w:lvlJc w:val="left"/>
      <w:pPr>
        <w:ind w:left="4050" w:hanging="360"/>
      </w:pPr>
    </w:lvl>
    <w:lvl w:ilvl="5" w:tplc="041B001B" w:tentative="1">
      <w:start w:val="1"/>
      <w:numFmt w:val="lowerRoman"/>
      <w:lvlText w:val="%6."/>
      <w:lvlJc w:val="right"/>
      <w:pPr>
        <w:ind w:left="4770" w:hanging="180"/>
      </w:pPr>
    </w:lvl>
    <w:lvl w:ilvl="6" w:tplc="041B000F" w:tentative="1">
      <w:start w:val="1"/>
      <w:numFmt w:val="decimal"/>
      <w:lvlText w:val="%7."/>
      <w:lvlJc w:val="left"/>
      <w:pPr>
        <w:ind w:left="5490" w:hanging="360"/>
      </w:pPr>
    </w:lvl>
    <w:lvl w:ilvl="7" w:tplc="041B0019" w:tentative="1">
      <w:start w:val="1"/>
      <w:numFmt w:val="lowerLetter"/>
      <w:lvlText w:val="%8."/>
      <w:lvlJc w:val="left"/>
      <w:pPr>
        <w:ind w:left="6210" w:hanging="360"/>
      </w:pPr>
    </w:lvl>
    <w:lvl w:ilvl="8" w:tplc="041B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6"/>
  </w:num>
  <w:num w:numId="2">
    <w:abstractNumId w:val="41"/>
  </w:num>
  <w:num w:numId="3">
    <w:abstractNumId w:val="5"/>
  </w:num>
  <w:num w:numId="4">
    <w:abstractNumId w:val="11"/>
  </w:num>
  <w:num w:numId="5">
    <w:abstractNumId w:val="10"/>
  </w:num>
  <w:num w:numId="6">
    <w:abstractNumId w:val="12"/>
  </w:num>
  <w:num w:numId="7">
    <w:abstractNumId w:val="31"/>
  </w:num>
  <w:num w:numId="8">
    <w:abstractNumId w:val="40"/>
  </w:num>
  <w:num w:numId="9">
    <w:abstractNumId w:val="35"/>
  </w:num>
  <w:num w:numId="10">
    <w:abstractNumId w:val="21"/>
  </w:num>
  <w:num w:numId="11">
    <w:abstractNumId w:val="28"/>
  </w:num>
  <w:num w:numId="12">
    <w:abstractNumId w:val="9"/>
  </w:num>
  <w:num w:numId="13">
    <w:abstractNumId w:val="29"/>
  </w:num>
  <w:num w:numId="14">
    <w:abstractNumId w:val="17"/>
  </w:num>
  <w:num w:numId="15">
    <w:abstractNumId w:val="16"/>
  </w:num>
  <w:num w:numId="16">
    <w:abstractNumId w:val="39"/>
  </w:num>
  <w:num w:numId="17">
    <w:abstractNumId w:val="14"/>
  </w:num>
  <w:num w:numId="18">
    <w:abstractNumId w:val="24"/>
  </w:num>
  <w:num w:numId="19">
    <w:abstractNumId w:val="4"/>
  </w:num>
  <w:num w:numId="20">
    <w:abstractNumId w:val="36"/>
  </w:num>
  <w:num w:numId="21">
    <w:abstractNumId w:val="27"/>
  </w:num>
  <w:num w:numId="22">
    <w:abstractNumId w:val="0"/>
  </w:num>
  <w:num w:numId="23">
    <w:abstractNumId w:val="48"/>
  </w:num>
  <w:num w:numId="24">
    <w:abstractNumId w:val="45"/>
  </w:num>
  <w:num w:numId="25">
    <w:abstractNumId w:val="46"/>
  </w:num>
  <w:num w:numId="26">
    <w:abstractNumId w:val="44"/>
  </w:num>
  <w:num w:numId="27">
    <w:abstractNumId w:val="8"/>
  </w:num>
  <w:num w:numId="28">
    <w:abstractNumId w:val="25"/>
  </w:num>
  <w:num w:numId="29">
    <w:abstractNumId w:val="47"/>
  </w:num>
  <w:num w:numId="30">
    <w:abstractNumId w:val="22"/>
  </w:num>
  <w:num w:numId="31">
    <w:abstractNumId w:val="23"/>
  </w:num>
  <w:num w:numId="32">
    <w:abstractNumId w:val="43"/>
  </w:num>
  <w:num w:numId="33">
    <w:abstractNumId w:val="30"/>
  </w:num>
  <w:num w:numId="34">
    <w:abstractNumId w:val="7"/>
  </w:num>
  <w:num w:numId="35">
    <w:abstractNumId w:val="33"/>
  </w:num>
  <w:num w:numId="36">
    <w:abstractNumId w:val="13"/>
  </w:num>
  <w:num w:numId="37">
    <w:abstractNumId w:val="34"/>
  </w:num>
  <w:num w:numId="38">
    <w:abstractNumId w:val="32"/>
  </w:num>
  <w:num w:numId="39">
    <w:abstractNumId w:val="37"/>
  </w:num>
  <w:num w:numId="40">
    <w:abstractNumId w:val="38"/>
  </w:num>
  <w:num w:numId="41">
    <w:abstractNumId w:val="26"/>
  </w:num>
  <w:num w:numId="42">
    <w:abstractNumId w:val="1"/>
  </w:num>
  <w:num w:numId="43">
    <w:abstractNumId w:val="42"/>
  </w:num>
  <w:num w:numId="44">
    <w:abstractNumId w:val="2"/>
  </w:num>
  <w:num w:numId="45">
    <w:abstractNumId w:val="18"/>
  </w:num>
  <w:num w:numId="46">
    <w:abstractNumId w:val="19"/>
  </w:num>
  <w:num w:numId="47">
    <w:abstractNumId w:val="3"/>
  </w:num>
  <w:num w:numId="48">
    <w:abstractNumId w:val="20"/>
  </w:num>
  <w:num w:numId="4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7B6"/>
    <w:rsid w:val="0003012E"/>
    <w:rsid w:val="000432AC"/>
    <w:rsid w:val="00043A1F"/>
    <w:rsid w:val="000721CA"/>
    <w:rsid w:val="000767AC"/>
    <w:rsid w:val="000812E2"/>
    <w:rsid w:val="000916C9"/>
    <w:rsid w:val="000A016C"/>
    <w:rsid w:val="000B3004"/>
    <w:rsid w:val="000B3013"/>
    <w:rsid w:val="000C1285"/>
    <w:rsid w:val="000C1AB8"/>
    <w:rsid w:val="000C5216"/>
    <w:rsid w:val="000E0A22"/>
    <w:rsid w:val="000E0C19"/>
    <w:rsid w:val="00111427"/>
    <w:rsid w:val="0013285D"/>
    <w:rsid w:val="0014364D"/>
    <w:rsid w:val="00163051"/>
    <w:rsid w:val="001703C0"/>
    <w:rsid w:val="00174C56"/>
    <w:rsid w:val="00176B70"/>
    <w:rsid w:val="00180B15"/>
    <w:rsid w:val="00192E7A"/>
    <w:rsid w:val="001A2F92"/>
    <w:rsid w:val="001C54EB"/>
    <w:rsid w:val="00207DA7"/>
    <w:rsid w:val="002376FE"/>
    <w:rsid w:val="00254C58"/>
    <w:rsid w:val="00270CA1"/>
    <w:rsid w:val="00272919"/>
    <w:rsid w:val="0028312E"/>
    <w:rsid w:val="002A453D"/>
    <w:rsid w:val="002A7862"/>
    <w:rsid w:val="002C1B00"/>
    <w:rsid w:val="002C1F2D"/>
    <w:rsid w:val="002F1A8E"/>
    <w:rsid w:val="002F3D43"/>
    <w:rsid w:val="003054C4"/>
    <w:rsid w:val="003303C8"/>
    <w:rsid w:val="00341E1A"/>
    <w:rsid w:val="003432F0"/>
    <w:rsid w:val="003437A4"/>
    <w:rsid w:val="00355D7C"/>
    <w:rsid w:val="00367C9C"/>
    <w:rsid w:val="003C06E6"/>
    <w:rsid w:val="003C2E96"/>
    <w:rsid w:val="003E08D2"/>
    <w:rsid w:val="003F703E"/>
    <w:rsid w:val="00436D15"/>
    <w:rsid w:val="00475046"/>
    <w:rsid w:val="0049521C"/>
    <w:rsid w:val="004D0110"/>
    <w:rsid w:val="004E3863"/>
    <w:rsid w:val="00500EFD"/>
    <w:rsid w:val="0050422B"/>
    <w:rsid w:val="00504CE0"/>
    <w:rsid w:val="0053575A"/>
    <w:rsid w:val="00552126"/>
    <w:rsid w:val="00555816"/>
    <w:rsid w:val="00574D08"/>
    <w:rsid w:val="005752ED"/>
    <w:rsid w:val="00582745"/>
    <w:rsid w:val="005C30BF"/>
    <w:rsid w:val="005C3F73"/>
    <w:rsid w:val="005C46AB"/>
    <w:rsid w:val="005D60E0"/>
    <w:rsid w:val="00613ED6"/>
    <w:rsid w:val="00616BC8"/>
    <w:rsid w:val="00635224"/>
    <w:rsid w:val="00685434"/>
    <w:rsid w:val="00690C3F"/>
    <w:rsid w:val="0069118A"/>
    <w:rsid w:val="00691BAF"/>
    <w:rsid w:val="00693CBB"/>
    <w:rsid w:val="006A33D3"/>
    <w:rsid w:val="006A3973"/>
    <w:rsid w:val="006C40D7"/>
    <w:rsid w:val="006D758D"/>
    <w:rsid w:val="0071195E"/>
    <w:rsid w:val="00750DC5"/>
    <w:rsid w:val="007567B6"/>
    <w:rsid w:val="00765978"/>
    <w:rsid w:val="0079225B"/>
    <w:rsid w:val="007924B2"/>
    <w:rsid w:val="00793C6C"/>
    <w:rsid w:val="007C248C"/>
    <w:rsid w:val="007F497B"/>
    <w:rsid w:val="007F5B2C"/>
    <w:rsid w:val="00802F2D"/>
    <w:rsid w:val="00817478"/>
    <w:rsid w:val="00831453"/>
    <w:rsid w:val="00842F24"/>
    <w:rsid w:val="00855DE8"/>
    <w:rsid w:val="00873C6D"/>
    <w:rsid w:val="0089650E"/>
    <w:rsid w:val="008C01F1"/>
    <w:rsid w:val="008F3247"/>
    <w:rsid w:val="00901DF0"/>
    <w:rsid w:val="00904D58"/>
    <w:rsid w:val="00907A87"/>
    <w:rsid w:val="00910753"/>
    <w:rsid w:val="00911725"/>
    <w:rsid w:val="00931986"/>
    <w:rsid w:val="00934533"/>
    <w:rsid w:val="009769EA"/>
    <w:rsid w:val="0099478D"/>
    <w:rsid w:val="009A53D3"/>
    <w:rsid w:val="009C75E3"/>
    <w:rsid w:val="009F5FCA"/>
    <w:rsid w:val="00A21C6A"/>
    <w:rsid w:val="00A270C2"/>
    <w:rsid w:val="00A336A2"/>
    <w:rsid w:val="00A346DE"/>
    <w:rsid w:val="00A43166"/>
    <w:rsid w:val="00A52412"/>
    <w:rsid w:val="00A54555"/>
    <w:rsid w:val="00A54D0D"/>
    <w:rsid w:val="00A555FA"/>
    <w:rsid w:val="00A61712"/>
    <w:rsid w:val="00A75EFA"/>
    <w:rsid w:val="00A821B7"/>
    <w:rsid w:val="00AA5311"/>
    <w:rsid w:val="00AA68F3"/>
    <w:rsid w:val="00AC1D28"/>
    <w:rsid w:val="00AC6ACC"/>
    <w:rsid w:val="00AD4AA0"/>
    <w:rsid w:val="00AE13C9"/>
    <w:rsid w:val="00AE4245"/>
    <w:rsid w:val="00B33D9A"/>
    <w:rsid w:val="00B811DF"/>
    <w:rsid w:val="00B8625F"/>
    <w:rsid w:val="00BA1714"/>
    <w:rsid w:val="00BC5CB8"/>
    <w:rsid w:val="00BD4B5B"/>
    <w:rsid w:val="00C1668C"/>
    <w:rsid w:val="00C17A42"/>
    <w:rsid w:val="00C42C71"/>
    <w:rsid w:val="00C63069"/>
    <w:rsid w:val="00C65D6D"/>
    <w:rsid w:val="00C92489"/>
    <w:rsid w:val="00CA47B6"/>
    <w:rsid w:val="00CB7558"/>
    <w:rsid w:val="00CF0226"/>
    <w:rsid w:val="00D0779B"/>
    <w:rsid w:val="00D14BBD"/>
    <w:rsid w:val="00D34E8F"/>
    <w:rsid w:val="00D45944"/>
    <w:rsid w:val="00D72D80"/>
    <w:rsid w:val="00DA5942"/>
    <w:rsid w:val="00DA7C8D"/>
    <w:rsid w:val="00DC3DD9"/>
    <w:rsid w:val="00DD39F5"/>
    <w:rsid w:val="00E10672"/>
    <w:rsid w:val="00E17C25"/>
    <w:rsid w:val="00E86DF4"/>
    <w:rsid w:val="00E97297"/>
    <w:rsid w:val="00E97342"/>
    <w:rsid w:val="00EA3F52"/>
    <w:rsid w:val="00EA4D62"/>
    <w:rsid w:val="00EC6027"/>
    <w:rsid w:val="00EF0AD3"/>
    <w:rsid w:val="00EF2483"/>
    <w:rsid w:val="00F179E6"/>
    <w:rsid w:val="00F3750D"/>
    <w:rsid w:val="00F53A90"/>
    <w:rsid w:val="00F700B1"/>
    <w:rsid w:val="00F836F3"/>
    <w:rsid w:val="00FD6789"/>
    <w:rsid w:val="00FD75B4"/>
    <w:rsid w:val="00FE3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6270B7F-BBE0-4F3B-93FC-A8AE92299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C5CB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7F497B"/>
    <w:pPr>
      <w:spacing w:after="0" w:line="240" w:lineRule="auto"/>
    </w:pPr>
  </w:style>
  <w:style w:type="paragraph" w:styleId="Hlavika">
    <w:name w:val="header"/>
    <w:basedOn w:val="Normlny"/>
    <w:link w:val="HlavikaChar"/>
    <w:uiPriority w:val="99"/>
    <w:unhideWhenUsed/>
    <w:rsid w:val="00180B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180B15"/>
  </w:style>
  <w:style w:type="paragraph" w:styleId="Pta">
    <w:name w:val="footer"/>
    <w:basedOn w:val="Normlny"/>
    <w:link w:val="PtaChar"/>
    <w:uiPriority w:val="99"/>
    <w:unhideWhenUsed/>
    <w:rsid w:val="00180B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180B15"/>
  </w:style>
  <w:style w:type="paragraph" w:styleId="Odsekzoznamu">
    <w:name w:val="List Paragraph"/>
    <w:basedOn w:val="Normlny"/>
    <w:uiPriority w:val="34"/>
    <w:qFormat/>
    <w:rsid w:val="00AC6ACC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7567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567B6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DD39F5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DD39F5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DD39F5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DD39F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DD39F5"/>
    <w:rPr>
      <w:b/>
      <w:bCs/>
      <w:sz w:val="20"/>
      <w:szCs w:val="20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1703C0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1703C0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1703C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88914D-6843-4BEC-83A9-8AE599DF9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1242</Words>
  <Characters>7086</Characters>
  <Application>Microsoft Office Word</Application>
  <DocSecurity>0</DocSecurity>
  <Lines>59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BURIANOVÁ Erika</dc:creator>
  <cp:lastModifiedBy>ŠTEFANCOVÁ Erika</cp:lastModifiedBy>
  <cp:revision>7</cp:revision>
  <cp:lastPrinted>2019-03-25T08:59:00Z</cp:lastPrinted>
  <dcterms:created xsi:type="dcterms:W3CDTF">2021-10-13T06:19:00Z</dcterms:created>
  <dcterms:modified xsi:type="dcterms:W3CDTF">2021-11-18T07:05:00Z</dcterms:modified>
</cp:coreProperties>
</file>