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A7252" w14:textId="77777777" w:rsidR="00B67250" w:rsidRDefault="00B67250" w:rsidP="00B67250">
      <w:pPr>
        <w:pBdr>
          <w:bottom w:val="single" w:sz="6" w:space="1" w:color="auto"/>
        </w:pBdr>
        <w:spacing w:after="0"/>
        <w:jc w:val="center"/>
        <w:rPr>
          <w:b/>
        </w:rPr>
      </w:pPr>
      <w:r w:rsidRPr="00716447">
        <w:rPr>
          <w:b/>
        </w:rPr>
        <w:t xml:space="preserve">Obec </w:t>
      </w:r>
      <w:r w:rsidRPr="003F204F">
        <w:rPr>
          <w:b/>
        </w:rPr>
        <w:t>Lednické Rovne</w:t>
      </w:r>
    </w:p>
    <w:p w14:paraId="7A207546" w14:textId="77777777" w:rsidR="00B67250" w:rsidRPr="003F204F" w:rsidRDefault="00B67250" w:rsidP="00B67250">
      <w:pPr>
        <w:pBdr>
          <w:bottom w:val="single" w:sz="6" w:space="1" w:color="auto"/>
        </w:pBdr>
        <w:spacing w:after="0"/>
        <w:jc w:val="center"/>
        <w:rPr>
          <w:b/>
        </w:rPr>
      </w:pPr>
      <w:r>
        <w:rPr>
          <w:b/>
        </w:rPr>
        <w:t xml:space="preserve">Mgr. Marian Horečný, starosta obce </w:t>
      </w:r>
    </w:p>
    <w:p w14:paraId="4A3FF531" w14:textId="77777777" w:rsidR="00B67250" w:rsidRPr="003F204F" w:rsidRDefault="00B67250" w:rsidP="00B67250">
      <w:pPr>
        <w:pBdr>
          <w:bottom w:val="single" w:sz="6" w:space="1" w:color="auto"/>
        </w:pBdr>
        <w:spacing w:after="0"/>
        <w:jc w:val="center"/>
        <w:rPr>
          <w:b/>
        </w:rPr>
      </w:pPr>
      <w:r w:rsidRPr="003F204F">
        <w:rPr>
          <w:b/>
        </w:rPr>
        <w:t>Námestie Slobody 32</w:t>
      </w:r>
    </w:p>
    <w:p w14:paraId="12AE45D3" w14:textId="77777777" w:rsidR="00B67250" w:rsidRPr="003F204F" w:rsidRDefault="00B67250" w:rsidP="00B67250">
      <w:pPr>
        <w:pBdr>
          <w:bottom w:val="single" w:sz="6" w:space="1" w:color="auto"/>
        </w:pBdr>
        <w:spacing w:after="0"/>
        <w:jc w:val="center"/>
        <w:rPr>
          <w:b/>
        </w:rPr>
      </w:pPr>
      <w:r w:rsidRPr="003F204F">
        <w:rPr>
          <w:b/>
        </w:rPr>
        <w:t>020 61 Lednické Rovne</w:t>
      </w:r>
    </w:p>
    <w:p w14:paraId="42B96E25" w14:textId="77777777" w:rsidR="00B67250" w:rsidRPr="00716447" w:rsidRDefault="00B67250" w:rsidP="00B67250">
      <w:pPr>
        <w:pBdr>
          <w:bottom w:val="single" w:sz="6" w:space="1" w:color="auto"/>
        </w:pBdr>
        <w:rPr>
          <w:b/>
        </w:rPr>
      </w:pPr>
    </w:p>
    <w:p w14:paraId="04A08CB7" w14:textId="5C4DA091" w:rsidR="00B67250" w:rsidRDefault="00B67250" w:rsidP="00B67250">
      <w:r>
        <w:t>V Lednických Rovniach   dňa  10. 3. 2021</w:t>
      </w:r>
    </w:p>
    <w:p w14:paraId="0B8C2EE3" w14:textId="2A5D5D9B" w:rsidR="00B67250" w:rsidRPr="00B67250" w:rsidRDefault="00B67250" w:rsidP="00B67250">
      <w:pPr>
        <w:jc w:val="right"/>
        <w:rPr>
          <w:b/>
          <w:bCs/>
          <w:sz w:val="40"/>
          <w:szCs w:val="40"/>
        </w:rPr>
      </w:pPr>
      <w:r w:rsidRPr="00B67250">
        <w:rPr>
          <w:b/>
          <w:bCs/>
          <w:sz w:val="40"/>
          <w:szCs w:val="40"/>
        </w:rPr>
        <w:t xml:space="preserve">Oznámenie pre verejnosť </w:t>
      </w:r>
    </w:p>
    <w:p w14:paraId="5ADCDDBF" w14:textId="77777777" w:rsidR="00B67250" w:rsidRPr="00B67250" w:rsidRDefault="00B67250" w:rsidP="00B67250">
      <w:pPr>
        <w:jc w:val="right"/>
        <w:rPr>
          <w:b/>
          <w:bCs/>
        </w:rPr>
      </w:pPr>
    </w:p>
    <w:p w14:paraId="4987DD2C" w14:textId="14833AE7" w:rsidR="00B67250" w:rsidRPr="00591AB9" w:rsidRDefault="00B67250" w:rsidP="00591AB9">
      <w:pPr>
        <w:ind w:firstLine="708"/>
        <w:rPr>
          <w:b/>
          <w:sz w:val="32"/>
          <w:szCs w:val="32"/>
          <w:u w:val="single"/>
        </w:rPr>
      </w:pPr>
      <w:r w:rsidRPr="00D77C5C">
        <w:rPr>
          <w:b/>
          <w:sz w:val="24"/>
          <w:szCs w:val="24"/>
          <w:u w:val="single"/>
        </w:rPr>
        <w:t xml:space="preserve">Oznámenie o prerokovaní </w:t>
      </w:r>
      <w:r>
        <w:rPr>
          <w:b/>
          <w:sz w:val="24"/>
          <w:szCs w:val="24"/>
          <w:u w:val="single"/>
        </w:rPr>
        <w:t xml:space="preserve">Konceptu </w:t>
      </w:r>
      <w:r w:rsidRPr="00D77C5C">
        <w:rPr>
          <w:b/>
          <w:sz w:val="24"/>
          <w:szCs w:val="24"/>
          <w:u w:val="single"/>
        </w:rPr>
        <w:t xml:space="preserve"> Ú</w:t>
      </w:r>
      <w:r>
        <w:rPr>
          <w:b/>
          <w:sz w:val="24"/>
          <w:szCs w:val="24"/>
          <w:u w:val="single"/>
        </w:rPr>
        <w:t xml:space="preserve">zemného plánu </w:t>
      </w:r>
      <w:r w:rsidRPr="00D77C5C">
        <w:rPr>
          <w:b/>
          <w:sz w:val="24"/>
          <w:szCs w:val="24"/>
          <w:u w:val="single"/>
        </w:rPr>
        <w:t xml:space="preserve"> obce </w:t>
      </w:r>
      <w:r>
        <w:rPr>
          <w:b/>
          <w:sz w:val="24"/>
          <w:szCs w:val="24"/>
          <w:u w:val="single"/>
        </w:rPr>
        <w:t xml:space="preserve">Lednické Rovne </w:t>
      </w:r>
      <w:r w:rsidRPr="00D77C5C">
        <w:rPr>
          <w:b/>
          <w:sz w:val="24"/>
          <w:szCs w:val="24"/>
          <w:u w:val="single"/>
        </w:rPr>
        <w:t xml:space="preserve"> v zmysle § 2</w:t>
      </w:r>
      <w:r>
        <w:rPr>
          <w:b/>
          <w:sz w:val="24"/>
          <w:szCs w:val="24"/>
          <w:u w:val="single"/>
        </w:rPr>
        <w:t xml:space="preserve">1 ods. 3 </w:t>
      </w:r>
      <w:r w:rsidRPr="00D77C5C">
        <w:rPr>
          <w:b/>
          <w:sz w:val="24"/>
          <w:szCs w:val="24"/>
          <w:u w:val="single"/>
        </w:rPr>
        <w:t xml:space="preserve"> zákona č. 50/76 Zb., v znení neskorších predpisov</w:t>
      </w:r>
      <w:r>
        <w:rPr>
          <w:b/>
          <w:sz w:val="24"/>
          <w:szCs w:val="24"/>
          <w:u w:val="single"/>
        </w:rPr>
        <w:t xml:space="preserve"> – </w:t>
      </w:r>
      <w:r w:rsidR="00457951" w:rsidRPr="00591AB9">
        <w:rPr>
          <w:b/>
          <w:sz w:val="32"/>
          <w:szCs w:val="32"/>
          <w:u w:val="single"/>
        </w:rPr>
        <w:t xml:space="preserve">verejnosť </w:t>
      </w:r>
    </w:p>
    <w:p w14:paraId="7C3CC9CE" w14:textId="35A3D257" w:rsidR="00B67250" w:rsidRPr="002A3AAD" w:rsidRDefault="00B67250" w:rsidP="00B67250">
      <w:pPr>
        <w:ind w:firstLine="708"/>
        <w:rPr>
          <w:b/>
          <w:color w:val="C00000"/>
          <w:u w:val="single"/>
        </w:rPr>
      </w:pPr>
      <w:r w:rsidRPr="00716447">
        <w:rPr>
          <w:b/>
        </w:rPr>
        <w:t xml:space="preserve">Obec </w:t>
      </w:r>
      <w:r>
        <w:rPr>
          <w:b/>
        </w:rPr>
        <w:t xml:space="preserve">Lednické Rovne </w:t>
      </w:r>
      <w:r>
        <w:t xml:space="preserve"> ako orgán územného plánovania a obstarávateľ územnoplánovacej dokumentácie </w:t>
      </w:r>
      <w:r w:rsidRPr="002635DD">
        <w:t xml:space="preserve">v zmysle hore uvedeného zákona </w:t>
      </w:r>
      <w:r w:rsidRPr="002A3AAD">
        <w:rPr>
          <w:b/>
          <w:color w:val="C00000"/>
        </w:rPr>
        <w:t xml:space="preserve">oznamuje </w:t>
      </w:r>
      <w:r w:rsidR="00457951">
        <w:rPr>
          <w:b/>
          <w:color w:val="C00000"/>
        </w:rPr>
        <w:t>širokej fyzickej a právnickej  verejnosti</w:t>
      </w:r>
      <w:r w:rsidRPr="002A3AAD">
        <w:rPr>
          <w:b/>
          <w:color w:val="C00000"/>
        </w:rPr>
        <w:t xml:space="preserve"> prerokovanie </w:t>
      </w:r>
      <w:r w:rsidRPr="002945F8">
        <w:rPr>
          <w:b/>
          <w:color w:val="C00000"/>
          <w:u w:val="single"/>
        </w:rPr>
        <w:t>Konceptu  Úz</w:t>
      </w:r>
      <w:r w:rsidRPr="002A3AAD">
        <w:rPr>
          <w:b/>
          <w:color w:val="C00000"/>
          <w:u w:val="single"/>
        </w:rPr>
        <w:t xml:space="preserve">emného plánu obce Lednické Rovne </w:t>
      </w:r>
    </w:p>
    <w:p w14:paraId="60E0BDD3" w14:textId="30E6FB59" w:rsidR="00B67250" w:rsidRPr="00655BB3" w:rsidRDefault="00B67250" w:rsidP="00655BB3">
      <w:pPr>
        <w:ind w:firstLine="708"/>
      </w:pPr>
      <w:r>
        <w:rPr>
          <w:b/>
        </w:rPr>
        <w:t xml:space="preserve">Konceptu </w:t>
      </w:r>
      <w:r w:rsidRPr="00716447">
        <w:rPr>
          <w:b/>
        </w:rPr>
        <w:t xml:space="preserve"> ÚPN obce </w:t>
      </w:r>
      <w:r>
        <w:rPr>
          <w:b/>
        </w:rPr>
        <w:t xml:space="preserve">Lednické Rovne </w:t>
      </w:r>
      <w:r>
        <w:t xml:space="preserve"> predchádzalo spracovanie </w:t>
      </w:r>
      <w:r w:rsidRPr="00327694">
        <w:rPr>
          <w:b/>
          <w:bCs/>
          <w:i/>
          <w:iCs/>
        </w:rPr>
        <w:t>Prieskumov a rozborov,</w:t>
      </w:r>
      <w:r>
        <w:t xml:space="preserve"> </w:t>
      </w:r>
      <w:proofErr w:type="spellStart"/>
      <w:r w:rsidRPr="002A3AAD">
        <w:rPr>
          <w:b/>
          <w:bCs/>
          <w:i/>
          <w:iCs/>
        </w:rPr>
        <w:t>Krajinno</w:t>
      </w:r>
      <w:proofErr w:type="spellEnd"/>
      <w:r w:rsidRPr="002A3AAD">
        <w:rPr>
          <w:b/>
          <w:bCs/>
          <w:i/>
          <w:iCs/>
        </w:rPr>
        <w:t xml:space="preserve"> – ekologického plánu</w:t>
      </w:r>
      <w:r>
        <w:t xml:space="preserve">,  ktorých cieľom bolo </w:t>
      </w:r>
      <w:r w:rsidRPr="002A3AAD">
        <w:rPr>
          <w:b/>
          <w:bCs/>
        </w:rPr>
        <w:t>získanie poznatkov</w:t>
      </w:r>
      <w:r>
        <w:t xml:space="preserve"> o stave a možnostiach vývoja priestorového usporiadania a funkčného využitia územia obce. Táto etapa bola zároveň základným podkladom pre následné vypracovanie </w:t>
      </w:r>
      <w:r w:rsidRPr="002A3AAD">
        <w:rPr>
          <w:b/>
          <w:bCs/>
        </w:rPr>
        <w:t>Oznámenia o strategickom dokumente</w:t>
      </w:r>
      <w:r>
        <w:t xml:space="preserve">, ktorého proces je riešený podľa zákona č. 24/2006 </w:t>
      </w:r>
      <w:proofErr w:type="spellStart"/>
      <w:r>
        <w:t>Z.z</w:t>
      </w:r>
      <w:proofErr w:type="spellEnd"/>
      <w:r>
        <w:t>., o posudzovaní vplyvov na životné prostredie ,  v znení neskorších predpisov</w:t>
      </w:r>
      <w:r w:rsidRPr="00647FDA">
        <w:rPr>
          <w:b/>
          <w:bCs/>
        </w:rPr>
        <w:t>. Zadanie ÚPN obce Lednické Rovne</w:t>
      </w:r>
      <w:r>
        <w:t xml:space="preserve"> bolo prerokované a schválené v zmysle ustanovení zákona v </w:t>
      </w:r>
      <w:proofErr w:type="spellStart"/>
      <w:r>
        <w:t>OcZ</w:t>
      </w:r>
      <w:proofErr w:type="spellEnd"/>
      <w:r>
        <w:t xml:space="preserve"> príslušným uznesením. </w:t>
      </w:r>
      <w:r w:rsidRPr="00B83892">
        <w:rPr>
          <w:b/>
          <w:bCs/>
          <w:color w:val="002060"/>
          <w:u w:val="single"/>
        </w:rPr>
        <w:t>Koncept  ÚPN obce Lednické Rovne  je  nutné prerokovať s dotknutými orgánmi štátnej správy, samosprávy, organizáciami, ako aj verejnosťou,  vrátane verejného prerokovania spojeného s výkladom spracovateľa</w:t>
      </w:r>
    </w:p>
    <w:p w14:paraId="28DF2205" w14:textId="7E8C197E" w:rsidR="00B67250" w:rsidRDefault="00B67250" w:rsidP="00B67250">
      <w:pPr>
        <w:ind w:firstLine="708"/>
        <w:rPr>
          <w:b/>
        </w:rPr>
      </w:pPr>
      <w:r w:rsidRPr="00B350BB">
        <w:rPr>
          <w:b/>
        </w:rPr>
        <w:t xml:space="preserve">Podľa platnej legislatívy  žiadame </w:t>
      </w:r>
      <w:r w:rsidR="003C7CF7">
        <w:rPr>
          <w:b/>
        </w:rPr>
        <w:t xml:space="preserve"> fyzickú a právnickú verejnosť, ktorej sa predkladaný Konce</w:t>
      </w:r>
      <w:r w:rsidR="00FF2290">
        <w:rPr>
          <w:b/>
        </w:rPr>
        <w:t xml:space="preserve">pt ÚPN obce akýmkoľvek spôsobom dotýka, </w:t>
      </w:r>
      <w:r w:rsidRPr="00B350BB">
        <w:rPr>
          <w:b/>
        </w:rPr>
        <w:t>o stanovisko k</w:t>
      </w:r>
      <w:r>
        <w:rPr>
          <w:b/>
        </w:rPr>
        <w:t xml:space="preserve">u </w:t>
      </w:r>
      <w:r w:rsidRPr="00B3641A">
        <w:rPr>
          <w:b/>
          <w:u w:val="single"/>
        </w:rPr>
        <w:t>Konceptu  ÚPN</w:t>
      </w:r>
      <w:r w:rsidRPr="00724C25">
        <w:rPr>
          <w:b/>
          <w:u w:val="single"/>
        </w:rPr>
        <w:t xml:space="preserve"> obce </w:t>
      </w:r>
      <w:r>
        <w:rPr>
          <w:b/>
          <w:u w:val="single"/>
        </w:rPr>
        <w:t xml:space="preserve">Lednické Rovne </w:t>
      </w:r>
      <w:r w:rsidRPr="00B350BB">
        <w:rPr>
          <w:b/>
        </w:rPr>
        <w:t>, ktor</w:t>
      </w:r>
      <w:r>
        <w:rPr>
          <w:b/>
        </w:rPr>
        <w:t xml:space="preserve">ý </w:t>
      </w:r>
      <w:r w:rsidRPr="00B350BB">
        <w:rPr>
          <w:b/>
        </w:rPr>
        <w:t xml:space="preserve"> je k nahliadnutiu na webovej stránke obce</w:t>
      </w:r>
      <w:r>
        <w:rPr>
          <w:b/>
        </w:rPr>
        <w:t xml:space="preserve"> </w:t>
      </w:r>
      <w:hyperlink r:id="rId4" w:history="1">
        <w:r w:rsidRPr="009371E9">
          <w:rPr>
            <w:rStyle w:val="Hypertextovprepojenie"/>
            <w:b/>
          </w:rPr>
          <w:t>www.lednickerovne.sk</w:t>
        </w:r>
      </w:hyperlink>
      <w:r>
        <w:rPr>
          <w:b/>
        </w:rPr>
        <w:t xml:space="preserve"> </w:t>
      </w:r>
      <w:r w:rsidRPr="00B350BB">
        <w:rPr>
          <w:b/>
        </w:rPr>
        <w:t xml:space="preserve"> a fyzicky je k nahliadnutiu na Obecnom úrade. Lehota na doručenie  stanoviska je </w:t>
      </w:r>
      <w:r w:rsidR="003C7CF7">
        <w:rPr>
          <w:b/>
        </w:rPr>
        <w:t>6</w:t>
      </w:r>
      <w:r w:rsidRPr="00B350BB">
        <w:rPr>
          <w:b/>
        </w:rPr>
        <w:t xml:space="preserve">0 dní odo dňa </w:t>
      </w:r>
      <w:r w:rsidR="003C7CF7">
        <w:rPr>
          <w:b/>
        </w:rPr>
        <w:t>zverejnenia</w:t>
      </w:r>
      <w:r w:rsidRPr="00B350BB">
        <w:rPr>
          <w:b/>
        </w:rPr>
        <w:t xml:space="preserve">. </w:t>
      </w:r>
    </w:p>
    <w:p w14:paraId="26FB14B7" w14:textId="31017414" w:rsidR="00FF2290" w:rsidRPr="00FF2290" w:rsidRDefault="00B67250" w:rsidP="00EC2515">
      <w:pPr>
        <w:ind w:firstLine="708"/>
        <w:jc w:val="both"/>
        <w:rPr>
          <w:b/>
        </w:rPr>
      </w:pPr>
      <w:r w:rsidRPr="00FF2290">
        <w:rPr>
          <w:b/>
          <w:sz w:val="28"/>
          <w:szCs w:val="28"/>
        </w:rPr>
        <w:t xml:space="preserve">Zároveň oznamujeme termín konania </w:t>
      </w:r>
      <w:r w:rsidR="00FF2290" w:rsidRPr="00FF2290">
        <w:rPr>
          <w:b/>
          <w:sz w:val="28"/>
          <w:szCs w:val="28"/>
        </w:rPr>
        <w:t xml:space="preserve">verejného </w:t>
      </w:r>
      <w:r w:rsidRPr="00FF2290">
        <w:rPr>
          <w:b/>
          <w:sz w:val="28"/>
          <w:szCs w:val="28"/>
        </w:rPr>
        <w:t>prerokovania Konceptu ÚPN obce, spojeného s výkladom spracovateľa, a to na deň  2</w:t>
      </w:r>
      <w:r w:rsidR="004E6D39">
        <w:rPr>
          <w:b/>
          <w:sz w:val="28"/>
          <w:szCs w:val="28"/>
        </w:rPr>
        <w:t>1</w:t>
      </w:r>
      <w:r w:rsidRPr="00FF2290">
        <w:rPr>
          <w:b/>
          <w:sz w:val="28"/>
          <w:szCs w:val="28"/>
        </w:rPr>
        <w:t>. 4. 2021 (</w:t>
      </w:r>
      <w:r w:rsidR="004E6D39">
        <w:rPr>
          <w:b/>
          <w:sz w:val="28"/>
          <w:szCs w:val="28"/>
        </w:rPr>
        <w:t>streda</w:t>
      </w:r>
      <w:r w:rsidR="00EC2515">
        <w:rPr>
          <w:b/>
          <w:sz w:val="28"/>
          <w:szCs w:val="28"/>
        </w:rPr>
        <w:t>)</w:t>
      </w:r>
      <w:r w:rsidRPr="00FF2290">
        <w:rPr>
          <w:b/>
          <w:sz w:val="28"/>
          <w:szCs w:val="28"/>
        </w:rPr>
        <w:t xml:space="preserve"> o 1</w:t>
      </w:r>
      <w:r w:rsidR="004E6D39">
        <w:rPr>
          <w:b/>
          <w:sz w:val="28"/>
          <w:szCs w:val="28"/>
        </w:rPr>
        <w:t>4</w:t>
      </w:r>
      <w:r w:rsidRPr="00FF2290">
        <w:rPr>
          <w:b/>
          <w:sz w:val="28"/>
          <w:szCs w:val="28"/>
        </w:rPr>
        <w:t>.00 hod., v</w:t>
      </w:r>
      <w:r w:rsidR="004E6D39">
        <w:rPr>
          <w:b/>
          <w:sz w:val="28"/>
          <w:szCs w:val="28"/>
        </w:rPr>
        <w:t xml:space="preserve"> Kultúrnom zariadení RONA </w:t>
      </w:r>
      <w:proofErr w:type="spellStart"/>
      <w:r w:rsidR="004E6D39">
        <w:rPr>
          <w:b/>
          <w:sz w:val="28"/>
          <w:szCs w:val="28"/>
        </w:rPr>
        <w:t>a.s</w:t>
      </w:r>
      <w:proofErr w:type="spellEnd"/>
      <w:r w:rsidR="004E6D39">
        <w:rPr>
          <w:b/>
          <w:sz w:val="28"/>
          <w:szCs w:val="28"/>
        </w:rPr>
        <w:t xml:space="preserve">. </w:t>
      </w:r>
      <w:r w:rsidRPr="00FF2290">
        <w:rPr>
          <w:b/>
          <w:sz w:val="28"/>
          <w:szCs w:val="28"/>
        </w:rPr>
        <w:t>v Lednických Rovniach</w:t>
      </w:r>
      <w:r>
        <w:rPr>
          <w:b/>
        </w:rPr>
        <w:t xml:space="preserve">. </w:t>
      </w:r>
    </w:p>
    <w:p w14:paraId="1FCEE31B" w14:textId="13C58EC5" w:rsidR="00EC2515" w:rsidRDefault="00B67250" w:rsidP="00B67250">
      <w:r w:rsidRPr="00B350BB">
        <w:t>S</w:t>
      </w:r>
      <w:r w:rsidR="00EC2515">
        <w:t> </w:t>
      </w:r>
      <w:r w:rsidRPr="00B350BB">
        <w:t>pozdravom</w:t>
      </w:r>
    </w:p>
    <w:p w14:paraId="0EA3847C" w14:textId="77777777" w:rsidR="00B67250" w:rsidRPr="00327694" w:rsidRDefault="00B67250" w:rsidP="00B67250">
      <w:pPr>
        <w:spacing w:after="0"/>
        <w:ind w:firstLine="708"/>
        <w:rPr>
          <w:b/>
          <w:bCs/>
        </w:rPr>
      </w:pPr>
      <w:r>
        <w:t xml:space="preserve">                                                                                       </w:t>
      </w:r>
      <w:r w:rsidRPr="00327694">
        <w:rPr>
          <w:b/>
          <w:bCs/>
        </w:rPr>
        <w:t xml:space="preserve">Mgr. Marian   H o r e č n ý  </w:t>
      </w:r>
    </w:p>
    <w:p w14:paraId="321E3C26" w14:textId="5B01CB40" w:rsidR="00B67250" w:rsidRDefault="00B67250" w:rsidP="00B67250">
      <w:pPr>
        <w:spacing w:after="0"/>
        <w:ind w:firstLine="708"/>
      </w:pPr>
      <w:r w:rsidRPr="003F204F">
        <w:t xml:space="preserve">                                                                                     starosta obce Lednické Rovne</w:t>
      </w:r>
    </w:p>
    <w:p w14:paraId="4CF652FF" w14:textId="77777777" w:rsidR="00B67250" w:rsidRDefault="00B67250" w:rsidP="00B67250">
      <w:pPr>
        <w:spacing w:after="0"/>
        <w:ind w:firstLine="708"/>
      </w:pPr>
    </w:p>
    <w:p w14:paraId="20DAEEA2" w14:textId="22807D12" w:rsidR="00B67250" w:rsidRPr="00BF3F2F" w:rsidRDefault="00B67250" w:rsidP="00B67250">
      <w:pPr>
        <w:spacing w:after="0"/>
        <w:ind w:firstLine="708"/>
        <w:rPr>
          <w:b/>
          <w:sz w:val="16"/>
          <w:szCs w:val="16"/>
        </w:rPr>
      </w:pPr>
      <w:r w:rsidRPr="00BF3F2F">
        <w:rPr>
          <w:sz w:val="16"/>
          <w:szCs w:val="16"/>
        </w:rPr>
        <w:t xml:space="preserve">                                                               </w:t>
      </w:r>
      <w:r w:rsidR="00BF3F2F">
        <w:rPr>
          <w:sz w:val="16"/>
          <w:szCs w:val="16"/>
        </w:rPr>
        <w:t xml:space="preserve">                                             </w:t>
      </w:r>
      <w:r w:rsidRPr="00BF3F2F">
        <w:rPr>
          <w:sz w:val="16"/>
          <w:szCs w:val="16"/>
        </w:rPr>
        <w:t xml:space="preserve">   </w:t>
      </w:r>
      <w:r w:rsidRPr="00BF3F2F">
        <w:rPr>
          <w:b/>
          <w:sz w:val="16"/>
          <w:szCs w:val="16"/>
        </w:rPr>
        <w:t xml:space="preserve">Ing. Arch. Adriana M l y n č e k o v á, PhD., </w:t>
      </w:r>
      <w:proofErr w:type="spellStart"/>
      <w:r w:rsidRPr="00BF3F2F">
        <w:rPr>
          <w:b/>
          <w:sz w:val="16"/>
          <w:szCs w:val="16"/>
        </w:rPr>
        <w:t>v.r</w:t>
      </w:r>
      <w:proofErr w:type="spellEnd"/>
      <w:r w:rsidRPr="00BF3F2F">
        <w:rPr>
          <w:b/>
          <w:sz w:val="16"/>
          <w:szCs w:val="16"/>
        </w:rPr>
        <w:t>.</w:t>
      </w:r>
    </w:p>
    <w:p w14:paraId="0A018935" w14:textId="44DD8F8C" w:rsidR="00B67250" w:rsidRPr="00BF3F2F" w:rsidRDefault="00B67250" w:rsidP="00B67250">
      <w:pPr>
        <w:spacing w:after="0"/>
        <w:ind w:firstLine="708"/>
        <w:rPr>
          <w:sz w:val="16"/>
          <w:szCs w:val="16"/>
        </w:rPr>
      </w:pPr>
      <w:r w:rsidRPr="00BF3F2F">
        <w:rPr>
          <w:sz w:val="16"/>
          <w:szCs w:val="16"/>
        </w:rPr>
        <w:t xml:space="preserve">                                                       </w:t>
      </w:r>
      <w:r w:rsidR="00BF3F2F">
        <w:rPr>
          <w:sz w:val="16"/>
          <w:szCs w:val="16"/>
        </w:rPr>
        <w:t xml:space="preserve">                                              </w:t>
      </w:r>
      <w:r w:rsidRPr="00BF3F2F">
        <w:rPr>
          <w:sz w:val="16"/>
          <w:szCs w:val="16"/>
        </w:rPr>
        <w:t xml:space="preserve">  Osoba odborne spôsobilá na obstarávanie ÚPP a ÚPD</w:t>
      </w:r>
    </w:p>
    <w:p w14:paraId="4DDDB945" w14:textId="34B06EE7" w:rsidR="00E7591C" w:rsidRDefault="00B67250" w:rsidP="00B67250">
      <w:pPr>
        <w:rPr>
          <w:sz w:val="16"/>
          <w:szCs w:val="16"/>
        </w:rPr>
      </w:pPr>
      <w:r w:rsidRPr="00BF3F2F">
        <w:rPr>
          <w:sz w:val="16"/>
          <w:szCs w:val="16"/>
        </w:rPr>
        <w:t xml:space="preserve">                                                                                 </w:t>
      </w:r>
      <w:r w:rsidR="00BF3F2F">
        <w:rPr>
          <w:sz w:val="16"/>
          <w:szCs w:val="16"/>
        </w:rPr>
        <w:t xml:space="preserve">                                                                     </w:t>
      </w:r>
      <w:r w:rsidRPr="00BF3F2F">
        <w:rPr>
          <w:sz w:val="16"/>
          <w:szCs w:val="16"/>
        </w:rPr>
        <w:t xml:space="preserve">     Podľa § 2a zákona</w:t>
      </w:r>
    </w:p>
    <w:p w14:paraId="6F9B5FE5" w14:textId="28455D4D" w:rsidR="00BF3F2F" w:rsidRPr="00655BB3" w:rsidRDefault="00BF3F2F" w:rsidP="00B67250">
      <w:pPr>
        <w:rPr>
          <w:b/>
          <w:bCs/>
          <w:sz w:val="16"/>
          <w:szCs w:val="16"/>
        </w:rPr>
      </w:pPr>
      <w:r w:rsidRPr="00655BB3">
        <w:rPr>
          <w:b/>
          <w:bCs/>
          <w:sz w:val="16"/>
          <w:szCs w:val="16"/>
        </w:rPr>
        <w:t>Vyvesené dňa: ................................................</w:t>
      </w:r>
    </w:p>
    <w:p w14:paraId="08190FE5" w14:textId="188F43DC" w:rsidR="00655BB3" w:rsidRPr="00655BB3" w:rsidRDefault="00655BB3" w:rsidP="00B67250">
      <w:pPr>
        <w:rPr>
          <w:b/>
          <w:bCs/>
          <w:sz w:val="16"/>
          <w:szCs w:val="16"/>
        </w:rPr>
      </w:pPr>
      <w:r w:rsidRPr="00655BB3">
        <w:rPr>
          <w:b/>
          <w:bCs/>
          <w:sz w:val="16"/>
          <w:szCs w:val="16"/>
        </w:rPr>
        <w:t>Zvesené dňa:   ................................................</w:t>
      </w:r>
    </w:p>
    <w:p w14:paraId="4E5AEB02" w14:textId="77777777" w:rsidR="00BF3F2F" w:rsidRPr="00BF3F2F" w:rsidRDefault="00BF3F2F" w:rsidP="00B67250">
      <w:pPr>
        <w:rPr>
          <w:sz w:val="16"/>
          <w:szCs w:val="16"/>
        </w:rPr>
      </w:pPr>
      <w:bookmarkStart w:id="0" w:name="_GoBack"/>
      <w:bookmarkEnd w:id="0"/>
    </w:p>
    <w:sectPr w:rsidR="00BF3F2F" w:rsidRPr="00BF3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8C"/>
    <w:rsid w:val="00183D8C"/>
    <w:rsid w:val="003C7CF7"/>
    <w:rsid w:val="00457951"/>
    <w:rsid w:val="004E6D39"/>
    <w:rsid w:val="004E7753"/>
    <w:rsid w:val="00591AB9"/>
    <w:rsid w:val="00655BB3"/>
    <w:rsid w:val="00B67250"/>
    <w:rsid w:val="00BF3F2F"/>
    <w:rsid w:val="00E7591C"/>
    <w:rsid w:val="00EC2515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314B"/>
  <w15:chartTrackingRefBased/>
  <w15:docId w15:val="{194BEA3B-F396-4B8E-9E2A-6669A605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72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67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dnickerov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Mlynčeková Adriana Ing. arch.</dc:creator>
  <cp:keywords/>
  <dc:description/>
  <cp:lastModifiedBy>KAZDOVÁ Jaroslava</cp:lastModifiedBy>
  <cp:revision>7</cp:revision>
  <dcterms:created xsi:type="dcterms:W3CDTF">2021-03-10T11:21:00Z</dcterms:created>
  <dcterms:modified xsi:type="dcterms:W3CDTF">2021-03-16T14:03:00Z</dcterms:modified>
</cp:coreProperties>
</file>