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65" w:rsidRDefault="00537065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A6C44" w:rsidRPr="00745D00" w:rsidRDefault="005A6C44" w:rsidP="005A6C44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 w:rsidR="00537065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1619</w:t>
      </w:r>
      <w:r w:rsidR="00627356"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 w:rsidR="00BC2FDA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</w:t>
      </w:r>
      <w:r w:rsidR="00C70D36"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MA32/A-50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</w:t>
      </w:r>
      <w:r w:rsidR="00627356"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Št</w:t>
      </w:r>
      <w:r w:rsidR="00537065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-1</w:t>
      </w:r>
    </w:p>
    <w:p w:rsidR="00723E29" w:rsidRPr="00745D00" w:rsidRDefault="00723E29" w:rsidP="00723E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C79B4F" wp14:editId="429DFA5E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723E29" w:rsidRDefault="00723E29" w:rsidP="00723E2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9B4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7.6pt;margin-top:6.7pt;width:24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J3+9auOAgAAEg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  <w:p w:rsidR="00723E29" w:rsidRDefault="00723E29" w:rsidP="00723E2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723E29" w:rsidRPr="00745D00" w:rsidRDefault="00723E29" w:rsidP="00627356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745D00" w:rsidRPr="00745D00" w:rsidRDefault="00745D00" w:rsidP="00745D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63BCF" w:rsidRPr="00537065" w:rsidRDefault="00363BCF" w:rsidP="00745D00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Obec Lednické Rovne  v zmysle ustanovenia §</w:t>
      </w:r>
      <w:r w:rsidR="00723E29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9a ods. 8 písm. e)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zámer </w:t>
      </w:r>
      <w:r w:rsidR="00745D00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predaja</w:t>
      </w:r>
      <w:r w:rsidR="00E05186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nehnuteľného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majetk</w:t>
      </w:r>
      <w:r w:rsidR="00E05186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vo</w:t>
      </w:r>
      <w:r w:rsidR="007C5583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výlučnom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745D00"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="00745D00"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="00E05186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 xml:space="preserve">stavbu – garáž so </w:t>
      </w:r>
      <w:proofErr w:type="spellStart"/>
      <w:r w:rsidRPr="00537065">
        <w:rPr>
          <w:rStyle w:val="Siln"/>
          <w:color w:val="000000" w:themeColor="text1"/>
        </w:rPr>
        <w:t>súp</w:t>
      </w:r>
      <w:proofErr w:type="spellEnd"/>
      <w:r w:rsidRPr="00537065">
        <w:rPr>
          <w:rStyle w:val="Siln"/>
          <w:color w:val="000000" w:themeColor="text1"/>
        </w:rPr>
        <w:t>. č. 1580, umiestnenú na pozemku v registri C KN parcela č. 166/81 o výmere 23 m</w:t>
      </w:r>
      <w:r w:rsidRPr="00537065">
        <w:rPr>
          <w:rStyle w:val="Siln"/>
          <w:color w:val="000000" w:themeColor="text1"/>
          <w:vertAlign w:val="superscript"/>
        </w:rPr>
        <w:t>2</w:t>
      </w:r>
      <w:r w:rsidRPr="00537065">
        <w:rPr>
          <w:rStyle w:val="Siln"/>
          <w:color w:val="000000" w:themeColor="text1"/>
        </w:rPr>
        <w:t>, druh pozemku: Zastavané plochy a nádvoria, zapísaný na LV č. 1, k. ú. Lednické Rovne</w:t>
      </w:r>
      <w:r w:rsidRPr="00537065">
        <w:rPr>
          <w:color w:val="000000" w:themeColor="text1"/>
        </w:rPr>
        <w:t xml:space="preserve">, do výlučného vlastníctva o veľkosti podielu 1/1 k celku pre Bronislava </w:t>
      </w:r>
      <w:proofErr w:type="spellStart"/>
      <w:r w:rsidRPr="00537065">
        <w:rPr>
          <w:color w:val="000000" w:themeColor="text1"/>
        </w:rPr>
        <w:t>Hastíková</w:t>
      </w:r>
      <w:proofErr w:type="spellEnd"/>
      <w:r w:rsidRPr="00537065">
        <w:rPr>
          <w:color w:val="000000" w:themeColor="text1"/>
        </w:rPr>
        <w:t>, Rozkvet 2008/19, 017 01 Považská Bystrica za kúpnu cenu v celkovej výške 14 000 Eur, pričom časť kúpnej ceny vo výške 9 000 eur už bola kupujúcim uhradená, a to z dôvodu hodného osobitného zreteľa.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v danom prípade Obec Lednické Rovne plní svoj záväzok v zmysle Zmluvy o budúcej kúpnej zmluve zo dňa 02.08.2021 v znení Dodatku č. 1.</w:t>
      </w:r>
    </w:p>
    <w:p w:rsidR="00745D00" w:rsidRPr="00537065" w:rsidRDefault="00745D00" w:rsidP="00627356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5D00" w:rsidRPr="00537065" w:rsidRDefault="00745D00" w:rsidP="00627356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Poznámka</w:t>
      </w:r>
      <w:r w:rsidR="00363BCF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:rsidR="00E05186" w:rsidRPr="00537065" w:rsidRDefault="00363BCF" w:rsidP="003150CF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</w:t>
      </w:r>
      <w:r w:rsidR="00745D00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predať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nehnuteľný majetok </w:t>
      </w:r>
      <w:r w:rsidR="00E05186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výlučnom vlastníctve obce Lednické Rovne </w:t>
      </w:r>
      <w:r w:rsidR="00E05186"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="00E05186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bol schválený obecným zastupiteľstvom obce Lednické Rovne dňa </w:t>
      </w:r>
      <w:r w:rsidR="00537065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16.08</w:t>
      </w:r>
      <w:r w:rsidR="00745D00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="00E05186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uznesením č. </w:t>
      </w:r>
      <w:r w:rsidR="00537065"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164/2023-8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F72" w:rsidRPr="00537065" w:rsidRDefault="00761F72" w:rsidP="006770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="00537065"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6770FE" w:rsidRPr="00537065" w:rsidRDefault="006770FE" w:rsidP="006770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D00" w:rsidRPr="00745D00" w:rsidRDefault="00745D00" w:rsidP="00627356">
      <w:pPr>
        <w:rPr>
          <w:rFonts w:ascii="Times New Roman" w:hAnsi="Times New Roman" w:cs="Times New Roman"/>
          <w:sz w:val="24"/>
          <w:szCs w:val="24"/>
        </w:rPr>
      </w:pPr>
    </w:p>
    <w:p w:rsidR="00745D00" w:rsidRPr="00745D00" w:rsidRDefault="00745D00" w:rsidP="00627356">
      <w:pPr>
        <w:rPr>
          <w:rFonts w:ascii="Times New Roman" w:hAnsi="Times New Roman" w:cs="Times New Roman"/>
          <w:sz w:val="24"/>
          <w:szCs w:val="24"/>
        </w:rPr>
      </w:pPr>
    </w:p>
    <w:p w:rsidR="00627356" w:rsidRPr="00745D00" w:rsidRDefault="00363BCF" w:rsidP="00627356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 w:rsidR="00537065">
        <w:rPr>
          <w:rFonts w:ascii="Times New Roman" w:hAnsi="Times New Roman" w:cs="Times New Roman"/>
          <w:sz w:val="24"/>
          <w:szCs w:val="24"/>
        </w:rPr>
        <w:t>11.09.2023</w:t>
      </w:r>
    </w:p>
    <w:p w:rsidR="00745D00" w:rsidRPr="00745D00" w:rsidRDefault="00363BCF" w:rsidP="00745D00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</w:t>
      </w:r>
      <w:r w:rsidR="00627356" w:rsidRPr="00745D00">
        <w:rPr>
          <w:rFonts w:ascii="Times New Roman" w:hAnsi="Times New Roman" w:cs="Times New Roman"/>
          <w:sz w:val="24"/>
          <w:szCs w:val="24"/>
        </w:rPr>
        <w:t>_________</w:t>
      </w:r>
      <w:r w:rsidR="003B2C5D" w:rsidRPr="00745D00">
        <w:rPr>
          <w:rFonts w:ascii="Times New Roman" w:hAnsi="Times New Roman" w:cs="Times New Roman"/>
          <w:sz w:val="24"/>
          <w:szCs w:val="24"/>
        </w:rPr>
        <w:tab/>
      </w:r>
      <w:r w:rsidR="003B2C5D" w:rsidRPr="00745D00">
        <w:rPr>
          <w:rFonts w:ascii="Times New Roman" w:hAnsi="Times New Roman" w:cs="Times New Roman"/>
          <w:sz w:val="24"/>
          <w:szCs w:val="24"/>
        </w:rPr>
        <w:tab/>
      </w:r>
      <w:r w:rsid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E1073D" w:rsidRDefault="00745D00" w:rsidP="00745D00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</w:t>
      </w:r>
      <w:r w:rsidR="00363BCF" w:rsidRPr="00745D00">
        <w:rPr>
          <w:rFonts w:ascii="Times New Roman" w:hAnsi="Times New Roman" w:cs="Times New Roman"/>
          <w:sz w:val="24"/>
          <w:szCs w:val="24"/>
        </w:rPr>
        <w:t>starosta obce</w:t>
      </w:r>
    </w:p>
    <w:p w:rsidR="00537065" w:rsidRDefault="0053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7065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37065" w:rsidRPr="00745D00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1619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/MA32/A-50/Št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-2</w:t>
      </w:r>
    </w:p>
    <w:p w:rsidR="00537065" w:rsidRPr="00745D00" w:rsidRDefault="00537065" w:rsidP="0053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A21B4D" wp14:editId="44FE5401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21B4D" id="Textové pole 2" o:spid="_x0000_s1027" type="#_x0000_t202" style="position:absolute;left:0;text-align:left;margin-left:437.6pt;margin-top:6.7pt;width:24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" o:allowincell="f" stroked="f">
                <v:textbox>
                  <w:txbxContent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537065" w:rsidRPr="00745D00" w:rsidRDefault="00537065" w:rsidP="0053706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537065" w:rsidRPr="00745D00" w:rsidRDefault="00537065" w:rsidP="005370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7065" w:rsidRPr="00537065" w:rsidRDefault="00537065" w:rsidP="00537065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  v zmysle ustanovenia § 9a ods. 8 písm. e)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zámer predaja nehnuteľného majetku vo výlučnom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 xml:space="preserve">stavbu – garáž so </w:t>
      </w:r>
      <w:proofErr w:type="spellStart"/>
      <w:r w:rsidRPr="00537065">
        <w:rPr>
          <w:rStyle w:val="Siln"/>
          <w:color w:val="000000" w:themeColor="text1"/>
        </w:rPr>
        <w:t>súp</w:t>
      </w:r>
      <w:proofErr w:type="spellEnd"/>
      <w:r w:rsidRPr="00537065">
        <w:rPr>
          <w:rStyle w:val="Siln"/>
          <w:color w:val="000000" w:themeColor="text1"/>
        </w:rPr>
        <w:t>. č. 1581, umiestnenú na pozemku v registri C KN parcela č. 166/80 o výmere 22 m</w:t>
      </w:r>
      <w:r w:rsidRPr="00537065">
        <w:rPr>
          <w:rStyle w:val="Siln"/>
          <w:color w:val="000000" w:themeColor="text1"/>
          <w:vertAlign w:val="superscript"/>
        </w:rPr>
        <w:t>2</w:t>
      </w:r>
      <w:r w:rsidRPr="00537065">
        <w:rPr>
          <w:rStyle w:val="Siln"/>
          <w:color w:val="000000" w:themeColor="text1"/>
        </w:rPr>
        <w:t>, druh pozemku: Zastavané plochy a nádvoria, zapísaný na LV č. 1, k. ú. Lednické Rovne</w:t>
      </w:r>
      <w:r w:rsidRPr="00537065">
        <w:rPr>
          <w:color w:val="000000" w:themeColor="text1"/>
        </w:rPr>
        <w:t xml:space="preserve">,  do výlučného vlastníctva o veľkosti podielu 1/1 k celku pre Lukáš Novosad, </w:t>
      </w:r>
      <w:proofErr w:type="spellStart"/>
      <w:r w:rsidRPr="00537065">
        <w:rPr>
          <w:color w:val="000000" w:themeColor="text1"/>
        </w:rPr>
        <w:t>Súhradka</w:t>
      </w:r>
      <w:proofErr w:type="spellEnd"/>
      <w:r w:rsidRPr="00537065">
        <w:rPr>
          <w:color w:val="000000" w:themeColor="text1"/>
        </w:rPr>
        <w:t xml:space="preserve"> 214/41, 020 61 Lednické Rovne za kúpnu cenu v celkovej výške 14 000 Eur, pričom časť kúpnej ceny vo výške 9 000 eur už bola kupujúcim uhradená, a to z dôvodu hodného osobitného zreteľa.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v danom prípade Obec Lednické Rovne plní svoj záväzok v zmysle Zmluvy o budúcej kúpnej zmluve zo dňa 19.08.2021 v znení Dodatku č. 1.</w:t>
      </w: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Poznámka: </w:t>
      </w:r>
    </w:p>
    <w:p w:rsidR="00537065" w:rsidRPr="00537065" w:rsidRDefault="00537065" w:rsidP="00537065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predať nehnuteľný majetok vo výlučnom vlastníctve obce Lednické Rovne </w:t>
      </w:r>
      <w:r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bol schválený obecným zastupiteľstvom obce Lednické Rovne dňa 16.08.2023 uznesením č.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/2023-8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11.09.2023</w:t>
      </w:r>
    </w:p>
    <w:p w:rsidR="00537065" w:rsidRPr="00745D00" w:rsidRDefault="00537065" w:rsidP="00537065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537065" w:rsidRPr="00745D00" w:rsidRDefault="00537065" w:rsidP="00537065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:rsidR="00537065" w:rsidRDefault="0053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7065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37065" w:rsidRPr="00745D00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1619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/MA32/A-50/Št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-3</w:t>
      </w:r>
    </w:p>
    <w:p w:rsidR="00537065" w:rsidRPr="00745D00" w:rsidRDefault="00537065" w:rsidP="0053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93B3AE" wp14:editId="0A60DACD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3B3AE" id="Textové pole 4" o:spid="_x0000_s1028" type="#_x0000_t202" style="position:absolute;left:0;text-align:left;margin-left:437.6pt;margin-top:6.7pt;width:24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PJH5KyOAgAAGQ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537065" w:rsidRPr="00745D00" w:rsidRDefault="00537065" w:rsidP="0053706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537065" w:rsidRPr="00745D00" w:rsidRDefault="00537065" w:rsidP="005370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7065" w:rsidRPr="00537065" w:rsidRDefault="00537065" w:rsidP="00537065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  v zmysle ustanovenia § 9a ods. 8 písm. e)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zámer predaja nehnuteľného majetku vo výlučnom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 xml:space="preserve">stavbu – garáž so </w:t>
      </w:r>
      <w:proofErr w:type="spellStart"/>
      <w:r w:rsidRPr="00537065">
        <w:rPr>
          <w:rStyle w:val="Siln"/>
          <w:color w:val="000000" w:themeColor="text1"/>
        </w:rPr>
        <w:t>súp</w:t>
      </w:r>
      <w:proofErr w:type="spellEnd"/>
      <w:r w:rsidRPr="00537065">
        <w:rPr>
          <w:rStyle w:val="Siln"/>
          <w:color w:val="000000" w:themeColor="text1"/>
        </w:rPr>
        <w:t>. č. 1582, umiestnenú na pozemku v registri C KN parcela č. 166/79 o výmere 22 m</w:t>
      </w:r>
      <w:r w:rsidRPr="00537065">
        <w:rPr>
          <w:rStyle w:val="Siln"/>
          <w:color w:val="000000" w:themeColor="text1"/>
          <w:vertAlign w:val="superscript"/>
        </w:rPr>
        <w:t>2</w:t>
      </w:r>
      <w:r w:rsidRPr="00537065">
        <w:rPr>
          <w:rStyle w:val="Siln"/>
          <w:color w:val="000000" w:themeColor="text1"/>
        </w:rPr>
        <w:t>, druh pozemku: Zastavané plochy a nádvoria, zapísaný na LV č. 1, k. ú. Lednické Rovne</w:t>
      </w:r>
      <w:r w:rsidRPr="00537065">
        <w:rPr>
          <w:color w:val="000000" w:themeColor="text1"/>
        </w:rPr>
        <w:t xml:space="preserve">, do výlučného vlastníctva o veľkosti podielu 1/1 k celku pre </w:t>
      </w:r>
      <w:proofErr w:type="spellStart"/>
      <w:r w:rsidRPr="00537065">
        <w:rPr>
          <w:color w:val="000000" w:themeColor="text1"/>
        </w:rPr>
        <w:t>Dariusz</w:t>
      </w:r>
      <w:proofErr w:type="spellEnd"/>
      <w:r w:rsidRPr="00537065">
        <w:rPr>
          <w:color w:val="000000" w:themeColor="text1"/>
        </w:rPr>
        <w:t xml:space="preserve"> </w:t>
      </w:r>
      <w:proofErr w:type="spellStart"/>
      <w:r w:rsidRPr="00537065">
        <w:rPr>
          <w:color w:val="000000" w:themeColor="text1"/>
        </w:rPr>
        <w:t>Zieba</w:t>
      </w:r>
      <w:proofErr w:type="spellEnd"/>
      <w:r w:rsidRPr="00537065">
        <w:rPr>
          <w:color w:val="000000" w:themeColor="text1"/>
        </w:rPr>
        <w:t>, Námestie slobody 126/5, 020 61 Lednické Rovne za kúpnu cenu v celkovej výške 14 000 Eur, pričom časť kúpnej ceny vo výške 9 000 eur už bola kupujúcim uhradená, z dôvodu hodného osobitného zreteľa.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v danom prípade Obec Lednické Rovne plní svoj záväzok v zmysle Zmluvy o budúcej kúpnej zmluve zo dňa 19.08.2021 v znení Dodatku č. 1.</w:t>
      </w: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Poznámka: </w:t>
      </w:r>
    </w:p>
    <w:p w:rsidR="00537065" w:rsidRPr="00537065" w:rsidRDefault="00537065" w:rsidP="00537065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predať nehnuteľný majetok vo výlučnom vlastníctve obce Lednické Rovne </w:t>
      </w:r>
      <w:r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bol schválený obecným zastupiteľstvom obce Lednické Rovne dňa 16.08.2023 uznesením č.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/2023-8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11.09.2023</w:t>
      </w:r>
    </w:p>
    <w:p w:rsidR="00537065" w:rsidRPr="00745D00" w:rsidRDefault="00537065" w:rsidP="00537065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537065" w:rsidRPr="00745D00" w:rsidRDefault="00537065" w:rsidP="00537065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:rsidR="00537065" w:rsidRDefault="0053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7065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37065" w:rsidRPr="00745D00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1619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/MA32/A-50/Št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-4</w:t>
      </w:r>
    </w:p>
    <w:p w:rsidR="00537065" w:rsidRPr="00745D00" w:rsidRDefault="00537065" w:rsidP="0053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7FFF83B" wp14:editId="21E2BAF7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FF83B" id="Textové pole 5" o:spid="_x0000_s1029" type="#_x0000_t202" style="position:absolute;left:0;text-align:left;margin-left:437.6pt;margin-top:6.7pt;width:24pt;height: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GgWrUSOAgAAGQ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537065" w:rsidRPr="00745D00" w:rsidRDefault="00537065" w:rsidP="0053706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537065" w:rsidRPr="00745D00" w:rsidRDefault="00537065" w:rsidP="005370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7065" w:rsidRPr="00537065" w:rsidRDefault="00537065" w:rsidP="00537065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  v zmysle ustanovenia § 9a ods. 8 písm. e)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zámer predaja nehnuteľného majetku vo výlučnom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 xml:space="preserve">stavbu – garáž so </w:t>
      </w:r>
      <w:proofErr w:type="spellStart"/>
      <w:r w:rsidRPr="00537065">
        <w:rPr>
          <w:rStyle w:val="Siln"/>
          <w:color w:val="000000" w:themeColor="text1"/>
        </w:rPr>
        <w:t>súp</w:t>
      </w:r>
      <w:proofErr w:type="spellEnd"/>
      <w:r w:rsidRPr="00537065">
        <w:rPr>
          <w:rStyle w:val="Siln"/>
          <w:color w:val="000000" w:themeColor="text1"/>
        </w:rPr>
        <w:t>. č. 1583, umiestnenú na pozemku v registri C KN parcela č. 166/78 o výmere 23 m</w:t>
      </w:r>
      <w:r w:rsidRPr="00537065">
        <w:rPr>
          <w:rStyle w:val="Siln"/>
          <w:color w:val="000000" w:themeColor="text1"/>
          <w:vertAlign w:val="superscript"/>
        </w:rPr>
        <w:t>2</w:t>
      </w:r>
      <w:r w:rsidRPr="00537065">
        <w:rPr>
          <w:rStyle w:val="Siln"/>
          <w:color w:val="000000" w:themeColor="text1"/>
        </w:rPr>
        <w:t>, druh pozemku: Zastavané plochy a nádvoria, zapísaný na LV č. 1, k. ú. Lednické Rovne</w:t>
      </w:r>
      <w:r w:rsidRPr="00537065">
        <w:rPr>
          <w:color w:val="000000" w:themeColor="text1"/>
        </w:rPr>
        <w:t xml:space="preserve">, do výlučného vlastníctva o veľkosti podielu 1/1 k celku pre Peter </w:t>
      </w:r>
      <w:proofErr w:type="spellStart"/>
      <w:r w:rsidRPr="00537065">
        <w:rPr>
          <w:color w:val="000000" w:themeColor="text1"/>
        </w:rPr>
        <w:t>Provazník</w:t>
      </w:r>
      <w:proofErr w:type="spellEnd"/>
      <w:r w:rsidRPr="00537065">
        <w:rPr>
          <w:color w:val="000000" w:themeColor="text1"/>
        </w:rPr>
        <w:t>, Medová 406, 020 61 Lednické Rovne za kúpnu cenu v celkovej výške 14 000 Eur, pričom časť kúpnej ceny vo výške 9 000 eur už bola kupujúcim uhradená, a to z dôvodu hodného osobitného zreteľa.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v danom prípade Obec Lednické Rovne plní svoj záväzok v zmysle Zmluvy o budúcej kúpnej zmluve zo dňa 03.08.2021 v znení Dodatku č. 1.</w:t>
      </w: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Poznámka: </w:t>
      </w:r>
    </w:p>
    <w:p w:rsidR="00537065" w:rsidRPr="00537065" w:rsidRDefault="00537065" w:rsidP="00537065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predať nehnuteľný majetok vo výlučnom vlastníctve obce Lednické Rovne </w:t>
      </w:r>
      <w:r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bol schválený obecným zastupiteľstvom obce Lednické Rovne dňa 16.08.2023 uznesením č.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/2023-8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11.09.2023</w:t>
      </w:r>
    </w:p>
    <w:p w:rsidR="00537065" w:rsidRPr="00745D00" w:rsidRDefault="00537065" w:rsidP="00537065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537065" w:rsidRPr="00745D00" w:rsidRDefault="00537065" w:rsidP="00537065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:rsidR="00537065" w:rsidRDefault="0053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7065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37065" w:rsidRPr="00745D00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 w:rsidR="00A6109B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426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/MA32/A-50/Št</w:t>
      </w:r>
      <w:r w:rsidR="00A6109B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-2</w:t>
      </w:r>
    </w:p>
    <w:p w:rsidR="00537065" w:rsidRPr="00745D00" w:rsidRDefault="00537065" w:rsidP="0053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5B9974" wp14:editId="561AEB6E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9974" id="Textové pole 6" o:spid="_x0000_s1030" type="#_x0000_t202" style="position:absolute;left:0;text-align:left;margin-left:437.6pt;margin-top:6.7pt;width:24pt;height: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IXUMKKOAgAAGQ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537065" w:rsidRPr="00745D00" w:rsidRDefault="00537065" w:rsidP="0053706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537065" w:rsidRPr="00745D00" w:rsidRDefault="00537065" w:rsidP="005370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7065" w:rsidRPr="00537065" w:rsidRDefault="00537065" w:rsidP="00537065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  v zmysle ustanovenia § 9a ods. 8 písm. e)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zámer predaja nehnuteľného majetku vo výlučnom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>pozemok v registri C KN č. 1025/5, druh pozemku: ostatná plocha, o výmere 94 m2,</w:t>
      </w:r>
      <w:r w:rsidRPr="00537065">
        <w:rPr>
          <w:color w:val="000000" w:themeColor="text1"/>
        </w:rPr>
        <w:t> ktorý vznikol odčlenením z parcely č. E KN č. 1088/101, </w:t>
      </w:r>
      <w:r w:rsidRPr="00537065">
        <w:rPr>
          <w:rStyle w:val="Siln"/>
          <w:color w:val="000000" w:themeColor="text1"/>
        </w:rPr>
        <w:t>zapísaný na liste vlastníctva č. 1718, vedenom Okresným úradom Púchov, katastrálny odbor, okres Púchov, obec Lednické Rovne, katastrálne územie Lednické Rovne,</w:t>
      </w:r>
      <w:r w:rsidRPr="00537065">
        <w:rPr>
          <w:color w:val="000000" w:themeColor="text1"/>
        </w:rPr>
        <w:t xml:space="preserve"> vo výlučnom vlastníctve Obce Lednické Rovne, podľa Geometrického plánu č. 151/2022 zo dňa 09.12.2022 vyhotoveného Ing. Gabrielom Vankom, do výlučného vlastníctva o veľkosti podielu 1/1 k celku pre p. Alica </w:t>
      </w:r>
      <w:proofErr w:type="spellStart"/>
      <w:r w:rsidRPr="00537065">
        <w:rPr>
          <w:color w:val="000000" w:themeColor="text1"/>
        </w:rPr>
        <w:t>Pecuchová</w:t>
      </w:r>
      <w:proofErr w:type="spellEnd"/>
      <w:r w:rsidRPr="00537065">
        <w:rPr>
          <w:color w:val="000000" w:themeColor="text1"/>
        </w:rPr>
        <w:t xml:space="preserve">, Sv. Anny 151, 020 61 Lednické Rovne za kúpnu cenu vo výške 172,96 Eur, </w:t>
      </w:r>
      <w:proofErr w:type="spellStart"/>
      <w:r w:rsidRPr="00537065">
        <w:rPr>
          <w:color w:val="000000" w:themeColor="text1"/>
        </w:rPr>
        <w:t>t.j</w:t>
      </w:r>
      <w:proofErr w:type="spellEnd"/>
      <w:r w:rsidRPr="00537065">
        <w:rPr>
          <w:color w:val="000000" w:themeColor="text1"/>
        </w:rPr>
        <w:t>. 1,84 Eur/m</w:t>
      </w:r>
      <w:r w:rsidRPr="00537065">
        <w:rPr>
          <w:color w:val="000000" w:themeColor="text1"/>
          <w:vertAlign w:val="superscript"/>
        </w:rPr>
        <w:t>2</w:t>
      </w:r>
      <w:r w:rsidRPr="00537065">
        <w:rPr>
          <w:color w:val="000000" w:themeColor="text1"/>
        </w:rPr>
        <w:t> a to z dôvodu hodného osobitného zreteľa. Správny poplatok za návrh na vklad bude znášať kupujúci.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daný pozemok obec dlhodobo nevyužíva. Uvedený pozemok užíva rodina žiadateľky viac ako 40 rokov, pretože bezprostredne susedí s pozemkom, ktorý vlastní rodina žiadateľky. Kúpou pozemku žiadateľkou dôjde k majetkovoprávnemu vysporiadaniu dlhodobého užívaniu pozemku, a tak k zosúladeniu faktického stavu so stavom právnym.</w:t>
      </w: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Poznámka: </w:t>
      </w:r>
    </w:p>
    <w:p w:rsidR="00537065" w:rsidRPr="00537065" w:rsidRDefault="00537065" w:rsidP="00537065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predať nehnuteľný majetok vo výlučnom vlastníctve obce Lednické Rovne </w:t>
      </w:r>
      <w:r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bol schválený obecným zastupiteľstvom obce Lednické Rovne dňa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28.06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uznesením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151/2023-6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11.09.2023</w:t>
      </w:r>
    </w:p>
    <w:p w:rsidR="00537065" w:rsidRPr="00745D00" w:rsidRDefault="00537065" w:rsidP="00537065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537065" w:rsidRPr="00745D00" w:rsidRDefault="00537065" w:rsidP="00537065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:rsidR="00537065" w:rsidRDefault="00537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7065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</w:pPr>
    </w:p>
    <w:p w:rsidR="00537065" w:rsidRPr="00745D00" w:rsidRDefault="00537065" w:rsidP="00537065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FF0000"/>
          <w:lang w:eastAsia="cs-CZ"/>
        </w:rPr>
      </w:pP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St-</w:t>
      </w:r>
      <w:r w:rsidR="00A6109B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437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/202</w:t>
      </w:r>
      <w:r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3</w:t>
      </w:r>
      <w:r w:rsidRPr="00A36407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/MA32/A-50/Št</w:t>
      </w:r>
      <w:r w:rsidR="00A6109B">
        <w:rPr>
          <w:rFonts w:ascii="Times New Roman" w:eastAsia="Times New Roman" w:hAnsi="Times New Roman" w:cs="Times New Roman"/>
          <w:color w:val="000000" w:themeColor="text1"/>
          <w:sz w:val="20"/>
          <w:lang w:eastAsia="cs-CZ"/>
        </w:rPr>
        <w:t>-2</w:t>
      </w:r>
    </w:p>
    <w:p w:rsidR="00537065" w:rsidRPr="00745D00" w:rsidRDefault="00537065" w:rsidP="0053706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noProof/>
          <w:color w:val="000000"/>
          <w:sz w:val="32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56EA38B" wp14:editId="0084B576">
                <wp:simplePos x="0" y="0"/>
                <wp:positionH relativeFrom="column">
                  <wp:posOffset>5557520</wp:posOffset>
                </wp:positionH>
                <wp:positionV relativeFrom="paragraph">
                  <wp:posOffset>85090</wp:posOffset>
                </wp:positionV>
                <wp:extent cx="304800" cy="57150"/>
                <wp:effectExtent l="0" t="3810" r="3175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37065" w:rsidRDefault="00537065" w:rsidP="0053706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A38B" id="Textové pole 7" o:spid="_x0000_s1031" type="#_x0000_t202" style="position:absolute;left:0;text-align:left;margin-left:437.6pt;margin-top:6.7pt;width:24pt;height: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" o:allowincell="f" stroked="f">
                <v:textbox>
                  <w:txbxContent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  <w:p w:rsidR="00537065" w:rsidRDefault="00537065" w:rsidP="0053706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5D00"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  <w:t xml:space="preserve">Zámer Obce Lednické Rovne </w:t>
      </w:r>
    </w:p>
    <w:p w:rsidR="00537065" w:rsidRPr="00745D00" w:rsidRDefault="00537065" w:rsidP="00537065">
      <w:pPr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45D0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prevode nehnuteľného majetku z dôvodu hodného osobitného zreteľa v súlade s § 9a ods. 8 písm. e) zákona č. 138/1991 Zb. o majetku obcí v znení neskorších predpisov</w:t>
      </w:r>
    </w:p>
    <w:p w:rsidR="00537065" w:rsidRPr="00745D00" w:rsidRDefault="00537065" w:rsidP="0053706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7065" w:rsidRPr="00537065" w:rsidRDefault="00537065" w:rsidP="00537065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Lednické Rovne  v zmysle ustanovenia § 9a ods. 8 písm. e) zákona č. 138/1991 Zb. o majetku obcí v znení neskorších predpisov, týmto zverejňuje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zámer predaja nehnuteľného majetku vo výlučnom vlastníctve obce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Lednické Rovne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, a to: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rStyle w:val="Siln"/>
          <w:color w:val="000000" w:themeColor="text1"/>
        </w:rPr>
        <w:t>pozemok v registri C KN č. 1025/4, druh pozemku: ostatná plocha, o výmere 102 m2,</w:t>
      </w:r>
      <w:r w:rsidRPr="00537065">
        <w:rPr>
          <w:color w:val="000000" w:themeColor="text1"/>
        </w:rPr>
        <w:t> ktorý vznikol odčlenením z parcely č. E KN č. 1088/101,  </w:t>
      </w:r>
      <w:r w:rsidRPr="00537065">
        <w:rPr>
          <w:rStyle w:val="Siln"/>
          <w:color w:val="000000" w:themeColor="text1"/>
        </w:rPr>
        <w:t>zapísaný na liste vlastníctva č.1718, vedenom Okresným úradom Púchov, katastrálny odbor, okres Púchov, obec Lednické Rovne, katastrálne územie Lednické Rovne,</w:t>
      </w:r>
      <w:r w:rsidRPr="00537065">
        <w:rPr>
          <w:color w:val="000000" w:themeColor="text1"/>
        </w:rPr>
        <w:t xml:space="preserve"> vo výlučnom vlastníctve Obce Lednické Rovne, podľa Geometrického plánu č. 151/2022 zo dňa 09.12.2022 vyhotoveného Ing. Gabrielom Vankom, do výlučného vlastníctva o veľkosti podielu 1/1 k celku pre dipl. Ing. Jozef </w:t>
      </w:r>
      <w:proofErr w:type="spellStart"/>
      <w:r w:rsidRPr="00537065">
        <w:rPr>
          <w:color w:val="000000" w:themeColor="text1"/>
        </w:rPr>
        <w:t>Gíbl</w:t>
      </w:r>
      <w:proofErr w:type="spellEnd"/>
      <w:r w:rsidRPr="00537065">
        <w:rPr>
          <w:color w:val="000000" w:themeColor="text1"/>
        </w:rPr>
        <w:t xml:space="preserve">, Bohunice 271, 018 52 Bohunice za kúpnu cenu vo výške 187,68 Eur, </w:t>
      </w:r>
      <w:proofErr w:type="spellStart"/>
      <w:r w:rsidRPr="00537065">
        <w:rPr>
          <w:color w:val="000000" w:themeColor="text1"/>
        </w:rPr>
        <w:t>t.j</w:t>
      </w:r>
      <w:proofErr w:type="spellEnd"/>
      <w:r w:rsidRPr="00537065">
        <w:rPr>
          <w:color w:val="000000" w:themeColor="text1"/>
        </w:rPr>
        <w:t>. 1,84 Eur/m</w:t>
      </w:r>
      <w:r w:rsidRPr="00537065">
        <w:rPr>
          <w:color w:val="000000" w:themeColor="text1"/>
          <w:vertAlign w:val="superscript"/>
        </w:rPr>
        <w:t>2</w:t>
      </w:r>
      <w:r w:rsidRPr="00537065">
        <w:rPr>
          <w:color w:val="000000" w:themeColor="text1"/>
        </w:rPr>
        <w:t> a to z dôvodu hodného osobitného zreteľa. Správny poplatok za návrh na vklad bude znášať kupujúci.</w:t>
      </w:r>
    </w:p>
    <w:p w:rsidR="00537065" w:rsidRPr="00537065" w:rsidRDefault="00537065" w:rsidP="00537065">
      <w:pPr>
        <w:pStyle w:val="Normlnywebov"/>
        <w:shd w:val="clear" w:color="auto" w:fill="FFFFFF"/>
        <w:spacing w:before="0" w:beforeAutospacing="0" w:after="180" w:afterAutospacing="0"/>
        <w:jc w:val="both"/>
        <w:rPr>
          <w:color w:val="000000" w:themeColor="text1"/>
        </w:rPr>
      </w:pPr>
      <w:r w:rsidRPr="00537065">
        <w:rPr>
          <w:color w:val="000000" w:themeColor="text1"/>
        </w:rPr>
        <w:t>Za dôvody hodné osobitného zreteľa Obec Lednické Rovne považuje, že daný pozemok obec dlhodobo nevyužíva. Uvedený pozemok užíva rodina žiadateľa viac ako 40 rokov, pretože bezprostredne susedí s pozemkom vo výlučnom vlastníctve žiadateľa. Kúpou pozemku žiadateľom dôjde k majetkovoprávnemu vysporiadaniu dlhodobého užívaniu pozemku žiadateľom, a tak k zosúladeniu faktického stavu so stavom právnym.</w:t>
      </w: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7065" w:rsidRPr="00537065" w:rsidRDefault="00537065" w:rsidP="00537065">
      <w:pPr>
        <w:spacing w:after="12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Poznámka: </w:t>
      </w:r>
    </w:p>
    <w:p w:rsidR="00537065" w:rsidRPr="00537065" w:rsidRDefault="00537065" w:rsidP="00537065">
      <w:pPr>
        <w:spacing w:after="1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Zámer predať nehnuteľný majetok vo výlučnom vlastníctve obce Lednické Rovne </w:t>
      </w:r>
      <w:r w:rsidRPr="0053706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 dôvodu hodného osobitného zreteľa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bol schválený obecným zastupiteľstvom obce Lednické Rovne dňa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28.06</w:t>
      </w: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uznesením č.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152/2023-6</w:t>
      </w:r>
      <w:r w:rsidR="002152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065">
        <w:rPr>
          <w:rFonts w:ascii="Times New Roman" w:hAnsi="Times New Roman" w:cs="Times New Roman"/>
          <w:color w:val="000000" w:themeColor="text1"/>
          <w:sz w:val="24"/>
          <w:szCs w:val="24"/>
        </w:rPr>
        <w:t>Doba zverejnenia: </w:t>
      </w:r>
      <w:r w:rsidRPr="005370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11.09.2023 – 28.09.2023</w:t>
      </w:r>
    </w:p>
    <w:p w:rsidR="00537065" w:rsidRPr="00537065" w:rsidRDefault="00537065" w:rsidP="005370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</w:p>
    <w:p w:rsidR="00537065" w:rsidRPr="00745D00" w:rsidRDefault="00537065" w:rsidP="00537065">
      <w:pPr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11.09.2023</w:t>
      </w:r>
    </w:p>
    <w:p w:rsidR="00537065" w:rsidRPr="00745D00" w:rsidRDefault="00537065" w:rsidP="00537065">
      <w:pPr>
        <w:ind w:left="4247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45D00"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D00">
        <w:rPr>
          <w:rFonts w:ascii="Times New Roman" w:hAnsi="Times New Roman" w:cs="Times New Roman"/>
          <w:sz w:val="24"/>
          <w:szCs w:val="24"/>
        </w:rPr>
        <w:t>Mgr. Marian  Horečný</w:t>
      </w:r>
    </w:p>
    <w:p w:rsidR="00537065" w:rsidRPr="00745D00" w:rsidRDefault="00537065" w:rsidP="00537065">
      <w:pPr>
        <w:ind w:left="5664"/>
        <w:rPr>
          <w:rFonts w:ascii="Times New Roman" w:hAnsi="Times New Roman" w:cs="Times New Roman"/>
          <w:sz w:val="24"/>
          <w:szCs w:val="24"/>
        </w:rPr>
      </w:pPr>
      <w:r w:rsidRPr="00745D00">
        <w:rPr>
          <w:rFonts w:ascii="Times New Roman" w:hAnsi="Times New Roman" w:cs="Times New Roman"/>
          <w:sz w:val="24"/>
          <w:szCs w:val="24"/>
        </w:rPr>
        <w:t xml:space="preserve">        starosta obce</w:t>
      </w:r>
    </w:p>
    <w:p w:rsidR="00537065" w:rsidRPr="00745D00" w:rsidRDefault="00537065" w:rsidP="00745D00">
      <w:pPr>
        <w:ind w:left="5664"/>
        <w:rPr>
          <w:rFonts w:ascii="Times New Roman" w:hAnsi="Times New Roman" w:cs="Times New Roman"/>
          <w:sz w:val="24"/>
          <w:szCs w:val="24"/>
        </w:rPr>
      </w:pPr>
    </w:p>
    <w:sectPr w:rsidR="00537065" w:rsidRPr="00745D00" w:rsidSect="00C31170">
      <w:headerReference w:type="default" r:id="rId7"/>
      <w:headerReference w:type="first" r:id="rId8"/>
      <w:pgSz w:w="11906" w:h="16838"/>
      <w:pgMar w:top="56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AD" w:rsidRDefault="005079AD" w:rsidP="00723E29">
      <w:pPr>
        <w:spacing w:after="0" w:line="240" w:lineRule="auto"/>
      </w:pPr>
      <w:r>
        <w:separator/>
      </w:r>
    </w:p>
  </w:endnote>
  <w:endnote w:type="continuationSeparator" w:id="0">
    <w:p w:rsidR="005079AD" w:rsidRDefault="005079AD" w:rsidP="0072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AD" w:rsidRDefault="005079AD" w:rsidP="00723E29">
      <w:pPr>
        <w:spacing w:after="0" w:line="240" w:lineRule="auto"/>
      </w:pPr>
      <w:r>
        <w:separator/>
      </w:r>
    </w:p>
  </w:footnote>
  <w:footnote w:type="continuationSeparator" w:id="0">
    <w:p w:rsidR="005079AD" w:rsidRDefault="005079AD" w:rsidP="0072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065" w:rsidRPr="002D49F7" w:rsidRDefault="00537065" w:rsidP="0053706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61312" behindDoc="1" locked="0" layoutInCell="1" allowOverlap="1" wp14:anchorId="77553341" wp14:editId="1A9C36F5">
          <wp:simplePos x="0" y="0"/>
          <wp:positionH relativeFrom="column">
            <wp:posOffset>217170</wp:posOffset>
          </wp:positionH>
          <wp:positionV relativeFrom="paragraph">
            <wp:posOffset>8890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7065" w:rsidRPr="002D49F7" w:rsidRDefault="00537065" w:rsidP="00537065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537065" w:rsidRPr="002D49F7" w:rsidRDefault="00537065" w:rsidP="00537065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537065" w:rsidRPr="002D49F7" w:rsidRDefault="00537065" w:rsidP="00537065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537065" w:rsidRDefault="0053706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AF3" w:rsidRPr="002D49F7" w:rsidRDefault="00C75AF3" w:rsidP="00C75AF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2D49F7">
      <w:rPr>
        <w:rFonts w:ascii="Times New Roman" w:eastAsia="Times New Roman" w:hAnsi="Times New Roman" w:cs="Times New Roman"/>
        <w:noProof/>
        <w:sz w:val="36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72E6777C" wp14:editId="0E82C46A">
          <wp:simplePos x="0" y="0"/>
          <wp:positionH relativeFrom="column">
            <wp:posOffset>217170</wp:posOffset>
          </wp:positionH>
          <wp:positionV relativeFrom="paragraph">
            <wp:posOffset>8890</wp:posOffset>
          </wp:positionV>
          <wp:extent cx="609600" cy="702945"/>
          <wp:effectExtent l="0" t="0" r="0" b="1905"/>
          <wp:wrapTight wrapText="bothSides">
            <wp:wrapPolygon edited="0">
              <wp:start x="0" y="0"/>
              <wp:lineTo x="0" y="21073"/>
              <wp:lineTo x="20925" y="21073"/>
              <wp:lineTo x="20925" y="0"/>
              <wp:lineTo x="0" y="0"/>
            </wp:wrapPolygon>
          </wp:wrapTight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5AF3" w:rsidRPr="002D49F7" w:rsidRDefault="00C75AF3" w:rsidP="00C75AF3">
    <w:pPr>
      <w:keepNext/>
      <w:keepLines/>
      <w:spacing w:after="0" w:line="240" w:lineRule="auto"/>
      <w:outlineLvl w:val="1"/>
      <w:rPr>
        <w:rFonts w:ascii="Garamond" w:eastAsiaTheme="majorEastAsia" w:hAnsi="Garamond" w:cstheme="majorBidi"/>
        <w:b/>
        <w:sz w:val="26"/>
        <w:szCs w:val="26"/>
      </w:rPr>
    </w:pPr>
    <w:r w:rsidRPr="002D49F7">
      <w:rPr>
        <w:rFonts w:ascii="Garamond" w:eastAsiaTheme="majorEastAsia" w:hAnsi="Garamond" w:cstheme="majorBidi"/>
        <w:b/>
        <w:sz w:val="36"/>
        <w:szCs w:val="26"/>
      </w:rPr>
      <w:t>Obec Lednické Rovne</w:t>
    </w:r>
    <w:r w:rsidRPr="002D49F7">
      <w:rPr>
        <w:rFonts w:ascii="Garamond" w:eastAsiaTheme="majorEastAsia" w:hAnsi="Garamond" w:cstheme="majorBidi"/>
        <w:b/>
        <w:sz w:val="26"/>
        <w:szCs w:val="26"/>
      </w:rPr>
      <w:t xml:space="preserve">                                                      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IČO: 00317462</w:t>
    </w:r>
  </w:p>
  <w:p w:rsidR="00C75AF3" w:rsidRPr="002D49F7" w:rsidRDefault="00C75AF3" w:rsidP="00C75AF3">
    <w:pPr>
      <w:spacing w:after="0" w:line="240" w:lineRule="auto"/>
      <w:rPr>
        <w:rFonts w:ascii="Garamond" w:eastAsia="Times New Roman" w:hAnsi="Garamond" w:cs="Times New Roman"/>
        <w:szCs w:val="24"/>
        <w:lang w:eastAsia="cs-CZ"/>
      </w:rPr>
    </w:pPr>
    <w:r w:rsidRPr="002D49F7">
      <w:rPr>
        <w:rFonts w:ascii="Garamond" w:eastAsia="Times New Roman" w:hAnsi="Garamond" w:cs="Times New Roman"/>
        <w:szCs w:val="24"/>
        <w:lang w:eastAsia="cs-CZ"/>
      </w:rPr>
      <w:t>Námestie slobody 32, 020 61 Lednické Rovne</w:t>
    </w:r>
  </w:p>
  <w:p w:rsidR="00C75AF3" w:rsidRPr="00C75AF3" w:rsidRDefault="00C75AF3" w:rsidP="00C75AF3">
    <w:pPr>
      <w:spacing w:after="0" w:line="240" w:lineRule="auto"/>
      <w:jc w:val="center"/>
      <w:rPr>
        <w:rFonts w:ascii="Times New Roman" w:eastAsia="Times New Roman" w:hAnsi="Times New Roman" w:cs="Times New Roman"/>
        <w:lang w:eastAsia="cs-CZ"/>
      </w:rPr>
    </w:pPr>
    <w:r w:rsidRPr="002D49F7">
      <w:rPr>
        <w:rFonts w:ascii="Times New Roman" w:eastAsia="Times New Roman" w:hAnsi="Times New Roman" w:cs="Times New Roman"/>
        <w:lang w:eastAsia="cs-CZ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01738"/>
    <w:multiLevelType w:val="hybridMultilevel"/>
    <w:tmpl w:val="E8A23F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400D4"/>
    <w:multiLevelType w:val="multilevel"/>
    <w:tmpl w:val="D194AF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54814"/>
    <w:multiLevelType w:val="multilevel"/>
    <w:tmpl w:val="BD306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CF"/>
    <w:rsid w:val="000329EE"/>
    <w:rsid w:val="000647D3"/>
    <w:rsid w:val="00076C54"/>
    <w:rsid w:val="00116560"/>
    <w:rsid w:val="00172F72"/>
    <w:rsid w:val="001A3C3E"/>
    <w:rsid w:val="001C0A3D"/>
    <w:rsid w:val="002070BD"/>
    <w:rsid w:val="0021526D"/>
    <w:rsid w:val="002437F3"/>
    <w:rsid w:val="002A0AA2"/>
    <w:rsid w:val="003150CF"/>
    <w:rsid w:val="00326EEF"/>
    <w:rsid w:val="00363BCF"/>
    <w:rsid w:val="003B2C5D"/>
    <w:rsid w:val="003B3A79"/>
    <w:rsid w:val="003F53FA"/>
    <w:rsid w:val="00424630"/>
    <w:rsid w:val="00491E4C"/>
    <w:rsid w:val="005079AD"/>
    <w:rsid w:val="00537065"/>
    <w:rsid w:val="005A6C44"/>
    <w:rsid w:val="00610B7D"/>
    <w:rsid w:val="00627356"/>
    <w:rsid w:val="00671B31"/>
    <w:rsid w:val="006770FE"/>
    <w:rsid w:val="006962A4"/>
    <w:rsid w:val="0072110F"/>
    <w:rsid w:val="00723E29"/>
    <w:rsid w:val="00745D00"/>
    <w:rsid w:val="00761F72"/>
    <w:rsid w:val="007C5583"/>
    <w:rsid w:val="007D5D9B"/>
    <w:rsid w:val="00824BE5"/>
    <w:rsid w:val="0087312A"/>
    <w:rsid w:val="00875D28"/>
    <w:rsid w:val="008851C6"/>
    <w:rsid w:val="00910ABF"/>
    <w:rsid w:val="00921FB4"/>
    <w:rsid w:val="00A24BFD"/>
    <w:rsid w:val="00A26F94"/>
    <w:rsid w:val="00A36407"/>
    <w:rsid w:val="00A40E89"/>
    <w:rsid w:val="00A6109B"/>
    <w:rsid w:val="00A7751F"/>
    <w:rsid w:val="00A9248F"/>
    <w:rsid w:val="00AC71C0"/>
    <w:rsid w:val="00B45849"/>
    <w:rsid w:val="00BA581A"/>
    <w:rsid w:val="00BC2FDA"/>
    <w:rsid w:val="00C132CA"/>
    <w:rsid w:val="00C31170"/>
    <w:rsid w:val="00C70D36"/>
    <w:rsid w:val="00C75AF3"/>
    <w:rsid w:val="00D30B57"/>
    <w:rsid w:val="00D64D44"/>
    <w:rsid w:val="00D968AA"/>
    <w:rsid w:val="00DE3870"/>
    <w:rsid w:val="00E05186"/>
    <w:rsid w:val="00E1073D"/>
    <w:rsid w:val="00E5494E"/>
    <w:rsid w:val="00EA1F2B"/>
    <w:rsid w:val="00EC4EE3"/>
    <w:rsid w:val="00EC625A"/>
    <w:rsid w:val="00F71990"/>
    <w:rsid w:val="00F93265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E1B31-13CA-4DDC-B1B8-9B90449D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63BC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3E29"/>
  </w:style>
  <w:style w:type="paragraph" w:styleId="Pta">
    <w:name w:val="footer"/>
    <w:basedOn w:val="Normlny"/>
    <w:link w:val="PtaChar"/>
    <w:uiPriority w:val="99"/>
    <w:unhideWhenUsed/>
    <w:rsid w:val="0072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3E29"/>
  </w:style>
  <w:style w:type="paragraph" w:styleId="Textbubliny">
    <w:name w:val="Balloon Text"/>
    <w:basedOn w:val="Normlny"/>
    <w:link w:val="TextbublinyChar"/>
    <w:uiPriority w:val="99"/>
    <w:semiHidden/>
    <w:unhideWhenUsed/>
    <w:rsid w:val="0067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B3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75AF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3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37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62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00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4353">
                      <w:marLeft w:val="3540"/>
                      <w:marRight w:val="3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single" w:sz="6" w:space="0" w:color="BAD4E3"/>
                            <w:left w:val="none" w:sz="0" w:space="0" w:color="auto"/>
                            <w:bottom w:val="single" w:sz="6" w:space="0" w:color="BAD4E3"/>
                            <w:right w:val="none" w:sz="0" w:space="0" w:color="auto"/>
                          </w:divBdr>
                          <w:divsChild>
                            <w:div w:id="1797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044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0" w:color="C0D4E5"/>
                                    <w:right w:val="none" w:sz="0" w:space="0" w:color="auto"/>
                                  </w:divBdr>
                                  <w:divsChild>
                                    <w:div w:id="1632906742">
                                      <w:marLeft w:val="4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Jana</dc:creator>
  <cp:keywords/>
  <dc:description/>
  <cp:lastModifiedBy>ŠTEFANCOVÁ Erika</cp:lastModifiedBy>
  <cp:revision>3</cp:revision>
  <cp:lastPrinted>2021-03-31T13:30:00Z</cp:lastPrinted>
  <dcterms:created xsi:type="dcterms:W3CDTF">2023-09-11T10:19:00Z</dcterms:created>
  <dcterms:modified xsi:type="dcterms:W3CDTF">2023-09-11T10:19:00Z</dcterms:modified>
</cp:coreProperties>
</file>