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0C75" w14:textId="77777777" w:rsidR="007C52D2" w:rsidRPr="000A03D3" w:rsidRDefault="007C52D2" w:rsidP="007C52D2">
      <w:pPr>
        <w:pStyle w:val="Default"/>
        <w:jc w:val="center"/>
        <w:rPr>
          <w:rFonts w:ascii="Arial" w:hAnsi="Arial" w:cs="Arial"/>
          <w:b/>
          <w:sz w:val="20"/>
          <w:szCs w:val="20"/>
        </w:rPr>
      </w:pPr>
    </w:p>
    <w:p w14:paraId="2A33C95C" w14:textId="07A512BA" w:rsidR="007C52D2" w:rsidRDefault="007C52D2" w:rsidP="007C52D2">
      <w:pPr>
        <w:pStyle w:val="Bezriadkovania"/>
        <w:jc w:val="center"/>
        <w:rPr>
          <w:rFonts w:ascii="Arial" w:hAnsi="Arial" w:cs="Arial"/>
          <w:b/>
          <w:bCs/>
          <w:sz w:val="20"/>
          <w:szCs w:val="20"/>
          <w:lang w:eastAsia="ar-SA"/>
        </w:rPr>
      </w:pPr>
      <w:r w:rsidRPr="000A03D3">
        <w:rPr>
          <w:rFonts w:ascii="Arial" w:hAnsi="Arial" w:cs="Arial"/>
          <w:b/>
          <w:bCs/>
          <w:sz w:val="20"/>
          <w:szCs w:val="20"/>
          <w:lang w:eastAsia="ar-SA"/>
        </w:rPr>
        <w:t xml:space="preserve">ZMLUVA O DIELO </w:t>
      </w:r>
      <w:r w:rsidR="009A7C19">
        <w:rPr>
          <w:rFonts w:ascii="Arial" w:hAnsi="Arial" w:cs="Arial"/>
          <w:b/>
          <w:bCs/>
          <w:sz w:val="20"/>
          <w:szCs w:val="20"/>
          <w:lang w:eastAsia="ar-SA"/>
        </w:rPr>
        <w:t xml:space="preserve">č. </w:t>
      </w:r>
    </w:p>
    <w:p w14:paraId="3E17F6DC" w14:textId="77777777" w:rsidR="00760F55" w:rsidRPr="000D295E" w:rsidRDefault="00760F55" w:rsidP="00760F55">
      <w:pPr>
        <w:spacing w:line="240" w:lineRule="auto"/>
        <w:ind w:firstLine="360"/>
        <w:jc w:val="center"/>
        <w:rPr>
          <w:b/>
        </w:rPr>
      </w:pPr>
      <w:r>
        <w:rPr>
          <w:b/>
        </w:rPr>
        <w:t xml:space="preserve">„ Realizácia menších stavebných úprav – </w:t>
      </w:r>
      <w:r w:rsidRPr="000E73E8">
        <w:rPr>
          <w:b/>
        </w:rPr>
        <w:t>Obnova sklárskeho múzea a</w:t>
      </w:r>
      <w:r>
        <w:rPr>
          <w:b/>
        </w:rPr>
        <w:t> </w:t>
      </w:r>
      <w:r w:rsidRPr="000E73E8">
        <w:rPr>
          <w:b/>
        </w:rPr>
        <w:t>galérie</w:t>
      </w:r>
      <w:r>
        <w:rPr>
          <w:b/>
        </w:rPr>
        <w:t xml:space="preserve"> “</w:t>
      </w:r>
    </w:p>
    <w:p w14:paraId="6794D89D" w14:textId="6938AB7E" w:rsidR="00340440" w:rsidRPr="00340440" w:rsidRDefault="00340440" w:rsidP="00340440">
      <w:pPr>
        <w:pStyle w:val="Bezriadkovania"/>
        <w:jc w:val="center"/>
        <w:rPr>
          <w:rFonts w:ascii="Arial" w:hAnsi="Arial" w:cs="Arial"/>
          <w:b/>
          <w:bCs/>
          <w:sz w:val="20"/>
          <w:szCs w:val="20"/>
          <w:lang w:eastAsia="ar-SA"/>
        </w:rPr>
      </w:pPr>
      <w:r w:rsidRPr="00340440">
        <w:rPr>
          <w:rFonts w:ascii="Arial" w:hAnsi="Arial" w:cs="Arial"/>
          <w:b/>
          <w:bCs/>
          <w:sz w:val="20"/>
          <w:szCs w:val="20"/>
          <w:lang w:eastAsia="ar-SA"/>
        </w:rPr>
        <w:t>pre projekt  „Obnova a revitalizácia historického parku v Lednických Rovniach“</w:t>
      </w:r>
    </w:p>
    <w:p w14:paraId="553F8D2F" w14:textId="77777777" w:rsidR="00340440" w:rsidRPr="000A03D3" w:rsidRDefault="00340440" w:rsidP="007C52D2">
      <w:pPr>
        <w:pStyle w:val="Bezriadkovania"/>
        <w:jc w:val="center"/>
        <w:rPr>
          <w:rFonts w:ascii="Arial" w:hAnsi="Arial" w:cs="Arial"/>
          <w:b/>
          <w:bCs/>
          <w:sz w:val="20"/>
          <w:szCs w:val="20"/>
          <w:lang w:eastAsia="ar-SA"/>
        </w:rPr>
      </w:pPr>
    </w:p>
    <w:p w14:paraId="1FC094A2"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uzavretá podľa § 536 a </w:t>
      </w:r>
      <w:proofErr w:type="spellStart"/>
      <w:r w:rsidRPr="000A03D3">
        <w:rPr>
          <w:rFonts w:ascii="Arial" w:hAnsi="Arial" w:cs="Arial"/>
          <w:sz w:val="20"/>
          <w:szCs w:val="20"/>
          <w:lang w:eastAsia="ar-SA"/>
        </w:rPr>
        <w:t>nasl</w:t>
      </w:r>
      <w:proofErr w:type="spellEnd"/>
      <w:r w:rsidRPr="000A03D3">
        <w:rPr>
          <w:rFonts w:ascii="Arial" w:hAnsi="Arial" w:cs="Arial"/>
          <w:sz w:val="20"/>
          <w:szCs w:val="20"/>
          <w:lang w:eastAsia="ar-SA"/>
        </w:rPr>
        <w:t>. zákona č. 513/1991 Zb. Obchodný zákonník</w:t>
      </w:r>
    </w:p>
    <w:p w14:paraId="3A12C5E5"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v znení neskorších predpisov</w:t>
      </w:r>
    </w:p>
    <w:p w14:paraId="7D3EC11F"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 xml:space="preserve"> </w:t>
      </w:r>
    </w:p>
    <w:p w14:paraId="6B83C7C8"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medzi zmluvnými stranami:</w:t>
      </w:r>
    </w:p>
    <w:p w14:paraId="0630355D" w14:textId="77777777" w:rsidR="007C52D2" w:rsidRPr="000A03D3" w:rsidRDefault="007C52D2" w:rsidP="007C52D2">
      <w:pPr>
        <w:pStyle w:val="Bezriadkovania"/>
        <w:rPr>
          <w:rFonts w:ascii="Arial" w:hAnsi="Arial" w:cs="Arial"/>
          <w:sz w:val="20"/>
          <w:szCs w:val="20"/>
        </w:rPr>
      </w:pPr>
    </w:p>
    <w:p w14:paraId="027BF1FA" w14:textId="0367BC8D" w:rsidR="007C52D2" w:rsidRPr="000A03D3" w:rsidRDefault="007C52D2" w:rsidP="007C52D2">
      <w:pPr>
        <w:pStyle w:val="Bezriadkovania"/>
        <w:rPr>
          <w:rFonts w:ascii="Arial" w:hAnsi="Arial" w:cs="Arial"/>
          <w:sz w:val="20"/>
          <w:szCs w:val="20"/>
        </w:rPr>
      </w:pPr>
      <w:r w:rsidRPr="000A03D3">
        <w:rPr>
          <w:rFonts w:ascii="Arial" w:hAnsi="Arial" w:cs="Arial"/>
          <w:b/>
          <w:bCs/>
          <w:sz w:val="20"/>
          <w:szCs w:val="20"/>
        </w:rPr>
        <w:t>1. OBJEDNÁVATEĽ  :</w:t>
      </w:r>
      <w:r w:rsidR="007F3E9C">
        <w:rPr>
          <w:rFonts w:ascii="Arial" w:hAnsi="Arial" w:cs="Arial"/>
          <w:b/>
          <w:bCs/>
          <w:sz w:val="20"/>
          <w:szCs w:val="20"/>
        </w:rPr>
        <w:tab/>
      </w:r>
      <w:r w:rsidR="007F3E9C">
        <w:rPr>
          <w:rFonts w:ascii="Arial" w:hAnsi="Arial" w:cs="Arial"/>
          <w:b/>
          <w:bCs/>
          <w:sz w:val="20"/>
          <w:szCs w:val="20"/>
        </w:rPr>
        <w:tab/>
      </w:r>
      <w:r w:rsidR="007F3E9C">
        <w:rPr>
          <w:rFonts w:ascii="Arial" w:hAnsi="Arial" w:cs="Arial"/>
          <w:b/>
          <w:bCs/>
          <w:sz w:val="20"/>
          <w:szCs w:val="20"/>
        </w:rPr>
        <w:tab/>
      </w:r>
      <w:r w:rsidR="00760F55">
        <w:rPr>
          <w:rFonts w:ascii="Arial" w:hAnsi="Arial" w:cs="Arial"/>
          <w:b/>
          <w:bCs/>
          <w:sz w:val="20"/>
          <w:szCs w:val="20"/>
        </w:rPr>
        <w:t>RONA a.s.</w:t>
      </w:r>
    </w:p>
    <w:p w14:paraId="67FEB858" w14:textId="2F6DA481" w:rsidR="007C52D2" w:rsidRPr="007E70B6" w:rsidRDefault="007F3E9C" w:rsidP="007F3E9C">
      <w:pPr>
        <w:pStyle w:val="Bezriadkovania"/>
        <w:rPr>
          <w:rFonts w:ascii="Arial" w:hAnsi="Arial" w:cs="Arial"/>
          <w:sz w:val="18"/>
          <w:szCs w:val="18"/>
        </w:rPr>
      </w:pPr>
      <w:r w:rsidRPr="007E70B6">
        <w:rPr>
          <w:rFonts w:ascii="Arial" w:hAnsi="Arial" w:cs="Arial"/>
          <w:sz w:val="20"/>
          <w:szCs w:val="20"/>
        </w:rPr>
        <w:t>sídlo:</w:t>
      </w:r>
      <w:r w:rsidR="007C52D2" w:rsidRPr="007E70B6">
        <w:rPr>
          <w:rFonts w:ascii="Arial" w:hAnsi="Arial" w:cs="Arial"/>
          <w:sz w:val="20"/>
          <w:szCs w:val="20"/>
        </w:rPr>
        <w:t xml:space="preserve"> </w:t>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008F3173" w:rsidRPr="007E70B6">
        <w:rPr>
          <w:rFonts w:ascii="Arial" w:hAnsi="Arial" w:cs="Arial"/>
          <w:sz w:val="20"/>
          <w:szCs w:val="20"/>
          <w:lang w:eastAsia="cs-CZ"/>
        </w:rPr>
        <w:t>Schreiberova 365, 020 61 Lednické Rovne</w:t>
      </w:r>
    </w:p>
    <w:p w14:paraId="31F2EE79" w14:textId="3E0CE580"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31642403</w:t>
      </w:r>
    </w:p>
    <w:p w14:paraId="4FB37504" w14:textId="6B7E99F4" w:rsidR="007C52D2" w:rsidRPr="000A03D3" w:rsidRDefault="007C52D2" w:rsidP="007C52D2">
      <w:pPr>
        <w:pStyle w:val="Bezriadkovania"/>
        <w:rPr>
          <w:rFonts w:ascii="Arial" w:hAnsi="Arial" w:cs="Arial"/>
          <w:sz w:val="20"/>
          <w:szCs w:val="20"/>
        </w:rPr>
      </w:pPr>
      <w:r w:rsidRPr="000A03D3">
        <w:rPr>
          <w:rFonts w:ascii="Arial" w:hAnsi="Arial" w:cs="Arial"/>
          <w:sz w:val="20"/>
          <w:szCs w:val="20"/>
        </w:rPr>
        <w:t>DIČ</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2020442182</w:t>
      </w:r>
    </w:p>
    <w:p w14:paraId="329D0B39" w14:textId="027BCF5C" w:rsidR="007C52D2" w:rsidRPr="005B6465" w:rsidRDefault="007F3E9C" w:rsidP="007F3E9C">
      <w:pPr>
        <w:pStyle w:val="Bezriadkovania"/>
        <w:rPr>
          <w:rFonts w:ascii="Arial" w:hAnsi="Arial" w:cs="Arial"/>
          <w:sz w:val="20"/>
          <w:szCs w:val="20"/>
        </w:rPr>
      </w:pPr>
      <w:r w:rsidRPr="005B6465">
        <w:rPr>
          <w:rFonts w:ascii="Arial" w:hAnsi="Arial" w:cs="Arial"/>
          <w:sz w:val="20"/>
          <w:szCs w:val="20"/>
        </w:rPr>
        <w:t>bankové spojenie</w:t>
      </w:r>
      <w:r w:rsidR="007C52D2" w:rsidRPr="005B6465">
        <w:rPr>
          <w:rFonts w:ascii="Arial" w:hAnsi="Arial" w:cs="Arial"/>
          <w:sz w:val="20"/>
          <w:szCs w:val="20"/>
        </w:rPr>
        <w:t>:</w:t>
      </w:r>
      <w:r w:rsidR="00AF5C62" w:rsidRPr="005B6465">
        <w:rPr>
          <w:rFonts w:ascii="Arial" w:hAnsi="Arial" w:cs="Arial"/>
          <w:sz w:val="20"/>
          <w:szCs w:val="20"/>
        </w:rPr>
        <w:t xml:space="preserve"> </w:t>
      </w:r>
      <w:r w:rsidRPr="005B6465">
        <w:rPr>
          <w:rFonts w:ascii="Arial" w:hAnsi="Arial" w:cs="Arial"/>
          <w:sz w:val="20"/>
          <w:szCs w:val="20"/>
        </w:rPr>
        <w:tab/>
      </w:r>
      <w:r w:rsidRPr="005B6465">
        <w:rPr>
          <w:rFonts w:ascii="Arial" w:hAnsi="Arial" w:cs="Arial"/>
          <w:sz w:val="20"/>
          <w:szCs w:val="20"/>
        </w:rPr>
        <w:tab/>
      </w:r>
      <w:r w:rsidRPr="005B6465">
        <w:rPr>
          <w:rFonts w:ascii="Arial" w:hAnsi="Arial" w:cs="Arial"/>
          <w:sz w:val="20"/>
          <w:szCs w:val="20"/>
        </w:rPr>
        <w:tab/>
      </w:r>
      <w:r w:rsidR="008F3173" w:rsidRPr="005B6465">
        <w:rPr>
          <w:rFonts w:ascii="Arial" w:hAnsi="Arial" w:cs="Arial"/>
          <w:sz w:val="20"/>
          <w:szCs w:val="20"/>
        </w:rPr>
        <w:t>Československá obchodná banka, a. s.</w:t>
      </w:r>
    </w:p>
    <w:p w14:paraId="4DC44B58" w14:textId="348A2E5B" w:rsidR="007C52D2" w:rsidRPr="005B6465" w:rsidRDefault="007C52D2" w:rsidP="007C52D2">
      <w:pPr>
        <w:pStyle w:val="Bezriadkovania"/>
        <w:rPr>
          <w:rFonts w:ascii="Arial" w:hAnsi="Arial" w:cs="Arial"/>
          <w:sz w:val="20"/>
          <w:szCs w:val="20"/>
        </w:rPr>
      </w:pPr>
      <w:r w:rsidRPr="005B6465">
        <w:rPr>
          <w:rFonts w:ascii="Arial" w:hAnsi="Arial" w:cs="Arial"/>
          <w:sz w:val="20"/>
          <w:szCs w:val="20"/>
        </w:rPr>
        <w:t xml:space="preserve">číslo účtu: </w:t>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8F3173" w:rsidRPr="005B6465">
        <w:rPr>
          <w:rFonts w:ascii="Arial" w:hAnsi="Arial" w:cs="Arial"/>
          <w:sz w:val="20"/>
          <w:szCs w:val="20"/>
        </w:rPr>
        <w:t>SK96 7500 1712 8007 1165 2603</w:t>
      </w:r>
    </w:p>
    <w:p w14:paraId="34830349" w14:textId="77777777" w:rsidR="005B6465" w:rsidRPr="005B6465" w:rsidRDefault="007C52D2" w:rsidP="005B6465">
      <w:pPr>
        <w:pStyle w:val="Bezriadkovania"/>
        <w:rPr>
          <w:rFonts w:ascii="Arial" w:hAnsi="Arial" w:cs="Arial"/>
          <w:sz w:val="20"/>
          <w:szCs w:val="20"/>
        </w:rPr>
      </w:pPr>
      <w:r w:rsidRPr="005B6465">
        <w:rPr>
          <w:rFonts w:ascii="Arial" w:hAnsi="Arial" w:cs="Arial"/>
          <w:sz w:val="20"/>
          <w:szCs w:val="20"/>
        </w:rPr>
        <w:t xml:space="preserve">zastúpený: </w:t>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5B6465" w:rsidRPr="005B6465">
        <w:rPr>
          <w:rFonts w:ascii="Arial" w:hAnsi="Arial" w:cs="Arial"/>
          <w:sz w:val="20"/>
          <w:szCs w:val="20"/>
        </w:rPr>
        <w:t xml:space="preserve">Ing. Pavol </w:t>
      </w:r>
      <w:proofErr w:type="spellStart"/>
      <w:r w:rsidR="005B6465" w:rsidRPr="005B6465">
        <w:rPr>
          <w:rFonts w:ascii="Arial" w:hAnsi="Arial" w:cs="Arial"/>
          <w:sz w:val="20"/>
          <w:szCs w:val="20"/>
        </w:rPr>
        <w:t>Brnka</w:t>
      </w:r>
      <w:proofErr w:type="spellEnd"/>
      <w:r w:rsidR="005B6465" w:rsidRPr="005B6465">
        <w:rPr>
          <w:rFonts w:ascii="Arial" w:hAnsi="Arial" w:cs="Arial"/>
          <w:sz w:val="20"/>
          <w:szCs w:val="20"/>
        </w:rPr>
        <w:t xml:space="preserve"> - člen predstavenstva</w:t>
      </w:r>
    </w:p>
    <w:p w14:paraId="0A3EE21E" w14:textId="2121DA2B" w:rsidR="008F3173" w:rsidRPr="005B6465" w:rsidRDefault="005B6465" w:rsidP="005B6465">
      <w:pPr>
        <w:pStyle w:val="Bezriadkovania"/>
        <w:ind w:left="2832" w:firstLine="708"/>
        <w:rPr>
          <w:rFonts w:ascii="Arial" w:hAnsi="Arial" w:cs="Arial"/>
          <w:sz w:val="20"/>
          <w:szCs w:val="20"/>
        </w:rPr>
      </w:pPr>
      <w:r w:rsidRPr="005B6465">
        <w:rPr>
          <w:rFonts w:ascii="Arial" w:hAnsi="Arial" w:cs="Arial"/>
          <w:sz w:val="20"/>
          <w:szCs w:val="20"/>
        </w:rPr>
        <w:t xml:space="preserve">Ing. Peter </w:t>
      </w:r>
      <w:proofErr w:type="spellStart"/>
      <w:r w:rsidRPr="005B6465">
        <w:rPr>
          <w:rFonts w:ascii="Arial" w:hAnsi="Arial" w:cs="Arial"/>
          <w:sz w:val="20"/>
          <w:szCs w:val="20"/>
        </w:rPr>
        <w:t>Vačko</w:t>
      </w:r>
      <w:proofErr w:type="spellEnd"/>
      <w:r w:rsidRPr="005B6465">
        <w:rPr>
          <w:rFonts w:ascii="Arial" w:hAnsi="Arial" w:cs="Arial"/>
          <w:sz w:val="20"/>
          <w:szCs w:val="20"/>
        </w:rPr>
        <w:t xml:space="preserve"> - člen predstavenstva</w:t>
      </w:r>
      <w:r w:rsidR="007F3E9C" w:rsidRPr="005B6465">
        <w:rPr>
          <w:rFonts w:ascii="Arial" w:hAnsi="Arial" w:cs="Arial"/>
          <w:sz w:val="20"/>
          <w:szCs w:val="20"/>
        </w:rPr>
        <w:tab/>
      </w:r>
    </w:p>
    <w:p w14:paraId="3568C338" w14:textId="77777777" w:rsidR="008F3173" w:rsidRPr="008F3173" w:rsidRDefault="008F3173" w:rsidP="008F3173">
      <w:pPr>
        <w:pStyle w:val="Bezriadkovania"/>
        <w:rPr>
          <w:rFonts w:ascii="Arial" w:hAnsi="Arial" w:cs="Arial"/>
          <w:sz w:val="20"/>
          <w:szCs w:val="20"/>
        </w:rPr>
      </w:pPr>
      <w:r w:rsidRPr="005B6465">
        <w:rPr>
          <w:rFonts w:ascii="Arial" w:hAnsi="Arial" w:cs="Arial"/>
          <w:sz w:val="20"/>
          <w:szCs w:val="20"/>
        </w:rPr>
        <w:t>Osoba oprávnená na rokovanie</w:t>
      </w:r>
    </w:p>
    <w:p w14:paraId="603F0C77" w14:textId="497A1A38" w:rsidR="007C52D2" w:rsidRDefault="008F3173" w:rsidP="008F3173">
      <w:pPr>
        <w:pStyle w:val="Bezriadkovania"/>
        <w:rPr>
          <w:rFonts w:ascii="Arial" w:hAnsi="Arial" w:cs="Arial"/>
          <w:sz w:val="20"/>
          <w:szCs w:val="20"/>
        </w:rPr>
      </w:pPr>
      <w:r w:rsidRPr="008F3173">
        <w:rPr>
          <w:rFonts w:ascii="Arial" w:hAnsi="Arial" w:cs="Arial"/>
          <w:sz w:val="20"/>
          <w:szCs w:val="20"/>
        </w:rPr>
        <w:t>vo veciach zmluvných:</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Dušan Hajdík, výkonný riaditeľ</w:t>
      </w:r>
      <w:r w:rsidR="007F3E9C">
        <w:rPr>
          <w:rFonts w:ascii="Arial" w:hAnsi="Arial" w:cs="Arial"/>
          <w:sz w:val="20"/>
          <w:szCs w:val="20"/>
        </w:rPr>
        <w:tab/>
      </w:r>
    </w:p>
    <w:p w14:paraId="5A4BB73C" w14:textId="77777777" w:rsidR="008F3173" w:rsidRPr="008F3173" w:rsidRDefault="008F3173" w:rsidP="008F3173">
      <w:pPr>
        <w:pStyle w:val="Bezriadkovania"/>
        <w:rPr>
          <w:rFonts w:ascii="Arial" w:hAnsi="Arial" w:cs="Arial"/>
          <w:sz w:val="20"/>
          <w:szCs w:val="20"/>
        </w:rPr>
      </w:pPr>
      <w:r w:rsidRPr="008F3173">
        <w:rPr>
          <w:rFonts w:ascii="Arial" w:hAnsi="Arial" w:cs="Arial"/>
          <w:sz w:val="20"/>
          <w:szCs w:val="20"/>
        </w:rPr>
        <w:t>Osoba oprávnená na rokovanie</w:t>
      </w:r>
    </w:p>
    <w:p w14:paraId="25C15BEE" w14:textId="51AA6E22" w:rsidR="008F3173" w:rsidRPr="008F3173" w:rsidRDefault="008F3173" w:rsidP="008F3173">
      <w:pPr>
        <w:pStyle w:val="Bezriadkovania"/>
        <w:rPr>
          <w:rFonts w:ascii="Arial" w:hAnsi="Arial" w:cs="Arial"/>
          <w:sz w:val="20"/>
          <w:szCs w:val="20"/>
        </w:rPr>
      </w:pPr>
      <w:r w:rsidRPr="008F3173">
        <w:rPr>
          <w:rFonts w:ascii="Arial" w:hAnsi="Arial" w:cs="Arial"/>
          <w:sz w:val="20"/>
          <w:szCs w:val="20"/>
        </w:rPr>
        <w:t>vo veciach technických:</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Peter Vrábel, výrobno-technický riaditeľ</w:t>
      </w:r>
    </w:p>
    <w:p w14:paraId="6C4CAAB6" w14:textId="69579261" w:rsidR="008F3173" w:rsidRPr="000366E4" w:rsidRDefault="008F3173" w:rsidP="008F3173">
      <w:pPr>
        <w:pStyle w:val="Bezriadkovania"/>
        <w:rPr>
          <w:rFonts w:ascii="Arial" w:hAnsi="Arial" w:cs="Arial"/>
          <w:sz w:val="20"/>
          <w:szCs w:val="20"/>
        </w:rPr>
      </w:pP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Viliam Gazdík, vedúci odboru IMaS</w:t>
      </w:r>
    </w:p>
    <w:p w14:paraId="6DCE1495" w14:textId="64A1DE74" w:rsidR="007C52D2" w:rsidRPr="000366E4" w:rsidRDefault="007C52D2" w:rsidP="007C52D2">
      <w:pPr>
        <w:pStyle w:val="Bezriadkovania"/>
        <w:rPr>
          <w:rFonts w:ascii="Arial" w:hAnsi="Arial" w:cs="Arial"/>
          <w:sz w:val="20"/>
          <w:szCs w:val="20"/>
        </w:rPr>
      </w:pPr>
      <w:r w:rsidRPr="000366E4">
        <w:rPr>
          <w:rFonts w:ascii="Arial" w:hAnsi="Arial" w:cs="Arial"/>
          <w:sz w:val="20"/>
          <w:szCs w:val="20"/>
        </w:rPr>
        <w:t>číslo telefónu</w:t>
      </w:r>
      <w:r w:rsidR="006E0F47" w:rsidRPr="000366E4">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+421 902 977 793 / Ing. Viliam Gazdík</w:t>
      </w:r>
    </w:p>
    <w:p w14:paraId="15F892CA" w14:textId="211B7630" w:rsidR="007C52D2" w:rsidRDefault="007C52D2" w:rsidP="007C52D2">
      <w:pPr>
        <w:pStyle w:val="Bezriadkovania"/>
        <w:rPr>
          <w:rFonts w:ascii="Arial" w:hAnsi="Arial" w:cs="Arial"/>
          <w:sz w:val="20"/>
          <w:szCs w:val="20"/>
        </w:rPr>
      </w:pPr>
      <w:r w:rsidRPr="000366E4">
        <w:rPr>
          <w:rFonts w:ascii="Arial" w:hAnsi="Arial" w:cs="Arial"/>
          <w:sz w:val="20"/>
          <w:szCs w:val="20"/>
        </w:rPr>
        <w:t>e-mail</w:t>
      </w:r>
      <w:r w:rsidRPr="000A03D3">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hyperlink r:id="rId11" w:history="1">
        <w:r w:rsidR="008F3173" w:rsidRPr="00144CA0">
          <w:rPr>
            <w:rStyle w:val="Hypertextovprepojenie"/>
            <w:rFonts w:ascii="Arial" w:hAnsi="Arial" w:cs="Arial"/>
            <w:sz w:val="20"/>
            <w:szCs w:val="20"/>
          </w:rPr>
          <w:t>gazdik@rona.sk</w:t>
        </w:r>
      </w:hyperlink>
      <w:r w:rsidR="008F3173">
        <w:rPr>
          <w:rFonts w:ascii="Arial" w:hAnsi="Arial" w:cs="Arial"/>
          <w:sz w:val="20"/>
          <w:szCs w:val="20"/>
        </w:rPr>
        <w:t xml:space="preserve"> </w:t>
      </w:r>
    </w:p>
    <w:p w14:paraId="58EA7792" w14:textId="4B8A636E" w:rsidR="008F3173" w:rsidRPr="008F3173" w:rsidRDefault="008F3173" w:rsidP="008F3173">
      <w:pPr>
        <w:pStyle w:val="Bezriadkovania"/>
        <w:rPr>
          <w:rFonts w:ascii="Arial" w:hAnsi="Arial" w:cs="Arial"/>
          <w:sz w:val="20"/>
          <w:szCs w:val="20"/>
        </w:rPr>
      </w:pPr>
      <w:r>
        <w:rPr>
          <w:rFonts w:ascii="Arial" w:hAnsi="Arial" w:cs="Arial"/>
          <w:sz w:val="20"/>
          <w:szCs w:val="20"/>
        </w:rPr>
        <w:t>s</w:t>
      </w:r>
      <w:r w:rsidRPr="008F3173">
        <w:rPr>
          <w:rFonts w:ascii="Arial" w:hAnsi="Arial" w:cs="Arial"/>
          <w:sz w:val="20"/>
          <w:szCs w:val="20"/>
        </w:rPr>
        <w:t>poločnosť je zapísaná:</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v Obchodnom registri Okresného súdu Trenčín,</w:t>
      </w:r>
    </w:p>
    <w:p w14:paraId="3591D02D" w14:textId="54A53AF0" w:rsidR="008F3173" w:rsidRPr="000A03D3" w:rsidRDefault="008F3173" w:rsidP="008F3173">
      <w:pPr>
        <w:pStyle w:val="Bezriadkovania"/>
        <w:rPr>
          <w:rFonts w:ascii="Arial" w:hAnsi="Arial" w:cs="Arial"/>
          <w:sz w:val="20"/>
          <w:szCs w:val="20"/>
        </w:rPr>
      </w:pP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Oddiel: Sa, Vložka: 299/R</w:t>
      </w:r>
    </w:p>
    <w:p w14:paraId="7C241031"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„Objednávateľ“)</w:t>
      </w:r>
    </w:p>
    <w:p w14:paraId="0E8E2C94" w14:textId="77777777" w:rsidR="007C52D2" w:rsidRPr="000A03D3" w:rsidRDefault="007C52D2" w:rsidP="007C52D2">
      <w:pPr>
        <w:pStyle w:val="Bezriadkovania"/>
        <w:rPr>
          <w:rFonts w:ascii="Arial" w:hAnsi="Arial" w:cs="Arial"/>
          <w:sz w:val="20"/>
          <w:szCs w:val="20"/>
        </w:rPr>
      </w:pPr>
    </w:p>
    <w:p w14:paraId="7F50D825"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a</w:t>
      </w:r>
    </w:p>
    <w:p w14:paraId="5B80EDFD" w14:textId="77777777" w:rsidR="007C52D2" w:rsidRPr="000A03D3" w:rsidRDefault="007C52D2" w:rsidP="007C52D2">
      <w:pPr>
        <w:pStyle w:val="Bezriadkovania"/>
        <w:rPr>
          <w:rFonts w:ascii="Arial" w:hAnsi="Arial" w:cs="Arial"/>
          <w:sz w:val="20"/>
          <w:szCs w:val="20"/>
        </w:rPr>
      </w:pPr>
    </w:p>
    <w:p w14:paraId="56B8FFAD" w14:textId="7612B99D" w:rsidR="00BB33EC" w:rsidRPr="000A03D3" w:rsidRDefault="007C52D2" w:rsidP="00BB33EC">
      <w:pPr>
        <w:pStyle w:val="Bezriadkovania"/>
        <w:rPr>
          <w:rFonts w:ascii="Arial" w:hAnsi="Arial" w:cs="Arial"/>
          <w:bCs/>
          <w:sz w:val="20"/>
          <w:szCs w:val="20"/>
        </w:rPr>
      </w:pPr>
      <w:r w:rsidRPr="000A03D3">
        <w:rPr>
          <w:rFonts w:ascii="Arial" w:hAnsi="Arial" w:cs="Arial"/>
          <w:b/>
          <w:bCs/>
          <w:sz w:val="20"/>
          <w:szCs w:val="20"/>
        </w:rPr>
        <w:t>2. ZHOTOVITEĽ</w:t>
      </w:r>
      <w:r w:rsidRPr="000A03D3">
        <w:rPr>
          <w:rFonts w:ascii="Arial" w:hAnsi="Arial" w:cs="Arial"/>
          <w:bCs/>
          <w:sz w:val="20"/>
          <w:szCs w:val="20"/>
        </w:rPr>
        <w:t>:</w:t>
      </w:r>
      <w:r w:rsidR="007F3E9C">
        <w:rPr>
          <w:rFonts w:ascii="Arial" w:hAnsi="Arial" w:cs="Arial"/>
          <w:bCs/>
          <w:sz w:val="20"/>
          <w:szCs w:val="20"/>
        </w:rPr>
        <w:tab/>
      </w:r>
      <w:r w:rsidR="007F3E9C">
        <w:rPr>
          <w:rFonts w:ascii="Arial" w:hAnsi="Arial" w:cs="Arial"/>
          <w:bCs/>
          <w:sz w:val="20"/>
          <w:szCs w:val="20"/>
        </w:rPr>
        <w:tab/>
      </w:r>
      <w:r w:rsidR="007F3E9C">
        <w:rPr>
          <w:rFonts w:ascii="Arial" w:hAnsi="Arial" w:cs="Arial"/>
          <w:bCs/>
          <w:sz w:val="20"/>
          <w:szCs w:val="20"/>
        </w:rPr>
        <w:tab/>
      </w:r>
      <w:r w:rsidR="00BB33EC" w:rsidRPr="00BB33EC">
        <w:rPr>
          <w:rFonts w:ascii="Arial" w:hAnsi="Arial" w:cs="Arial"/>
          <w:b/>
          <w:bCs/>
          <w:sz w:val="20"/>
          <w:szCs w:val="20"/>
        </w:rPr>
        <w:t xml:space="preserve"> </w:t>
      </w:r>
    </w:p>
    <w:p w14:paraId="4C933D58" w14:textId="53263E30"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sídlo: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47A54192" w14:textId="4E9D0CBD"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29D14765" w14:textId="3BB42231" w:rsidR="00BB33EC" w:rsidRPr="000A03D3" w:rsidRDefault="00BB33EC" w:rsidP="00BB33EC">
      <w:pPr>
        <w:pStyle w:val="Bezriadkovania"/>
        <w:rPr>
          <w:rFonts w:ascii="Arial" w:hAnsi="Arial" w:cs="Arial"/>
          <w:sz w:val="20"/>
          <w:szCs w:val="20"/>
        </w:rPr>
      </w:pPr>
      <w:r w:rsidRPr="000A03D3">
        <w:rPr>
          <w:rFonts w:ascii="Arial" w:hAnsi="Arial" w:cs="Arial"/>
          <w:sz w:val="20"/>
          <w:szCs w:val="20"/>
        </w:rPr>
        <w:t>DIČ:</w:t>
      </w:r>
      <w:r>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CACC0DC" w14:textId="307C227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bankové spojenie: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A6FA996" w14:textId="496CC1D6"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8C9CE63" w14:textId="164178A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393F4547" w14:textId="53DA3172" w:rsidR="00BB33EC" w:rsidRPr="000A03D3" w:rsidRDefault="00340440" w:rsidP="00BB33EC">
      <w:pPr>
        <w:pStyle w:val="Bezriadkovania"/>
        <w:rPr>
          <w:rFonts w:ascii="Arial" w:hAnsi="Arial" w:cs="Arial"/>
          <w:sz w:val="20"/>
          <w:szCs w:val="20"/>
        </w:rPr>
      </w:pPr>
      <w:r>
        <w:rPr>
          <w:rFonts w:ascii="Arial" w:hAnsi="Arial" w:cs="Arial"/>
          <w:sz w:val="20"/>
          <w:szCs w:val="20"/>
        </w:rPr>
        <w:t>číslo telefónu:</w:t>
      </w:r>
      <w:r w:rsidR="00BB33EC" w:rsidRPr="000A03D3">
        <w:rPr>
          <w:rFonts w:ascii="Arial" w:hAnsi="Arial" w:cs="Arial"/>
          <w:sz w:val="20"/>
          <w:szCs w:val="20"/>
        </w:rPr>
        <w:tab/>
        <w:t xml:space="preserve"> </w:t>
      </w:r>
      <w:r w:rsidR="007F3E9C">
        <w:rPr>
          <w:rFonts w:ascii="Arial" w:hAnsi="Arial" w:cs="Arial"/>
          <w:sz w:val="20"/>
          <w:szCs w:val="20"/>
        </w:rPr>
        <w:tab/>
      </w:r>
      <w:r w:rsidR="007F3E9C">
        <w:rPr>
          <w:rFonts w:ascii="Arial" w:hAnsi="Arial" w:cs="Arial"/>
          <w:sz w:val="20"/>
          <w:szCs w:val="20"/>
        </w:rPr>
        <w:tab/>
      </w:r>
    </w:p>
    <w:p w14:paraId="4B5186D7" w14:textId="0F7EF00E" w:rsidR="00BB33EC" w:rsidRPr="000A03D3" w:rsidRDefault="00BB33EC" w:rsidP="00BB33EC">
      <w:pPr>
        <w:pStyle w:val="Bezriadkovania"/>
        <w:rPr>
          <w:rFonts w:ascii="Arial" w:hAnsi="Arial" w:cs="Arial"/>
          <w:sz w:val="20"/>
          <w:szCs w:val="20"/>
        </w:rPr>
      </w:pPr>
      <w:r w:rsidRPr="000A03D3">
        <w:rPr>
          <w:rFonts w:ascii="Arial" w:hAnsi="Arial" w:cs="Arial"/>
          <w:sz w:val="20"/>
          <w:szCs w:val="20"/>
        </w:rPr>
        <w:t>e-mail</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1AEBBFA" w14:textId="02E6445E" w:rsidR="00BB33EC" w:rsidRPr="000A03D3" w:rsidRDefault="008F3173" w:rsidP="00BB33EC">
      <w:pPr>
        <w:pStyle w:val="Bezriadkovania"/>
        <w:rPr>
          <w:rFonts w:ascii="Arial" w:hAnsi="Arial" w:cs="Arial"/>
          <w:sz w:val="20"/>
          <w:szCs w:val="20"/>
        </w:rPr>
      </w:pPr>
      <w:r>
        <w:rPr>
          <w:rFonts w:ascii="Arial" w:hAnsi="Arial" w:cs="Arial"/>
          <w:sz w:val="20"/>
          <w:szCs w:val="20"/>
        </w:rPr>
        <w:t>spoločnosť je zapísaná</w:t>
      </w:r>
      <w:r w:rsidR="007F3E9C">
        <w:rPr>
          <w:rFonts w:ascii="Arial" w:hAnsi="Arial" w:cs="Arial"/>
          <w:sz w:val="20"/>
          <w:szCs w:val="20"/>
        </w:rPr>
        <w:t>:</w:t>
      </w:r>
      <w:r w:rsidR="00BB33EC">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428AB84" w14:textId="6B42CD55"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„Zhotoviteľ“)</w:t>
      </w:r>
    </w:p>
    <w:p w14:paraId="7748B3D4"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rPr>
        <w:t xml:space="preserve">(Objednávateľ a Zhotoviteľ ďalej </w:t>
      </w:r>
      <w:r w:rsidRPr="000A03D3">
        <w:rPr>
          <w:rFonts w:ascii="Arial" w:hAnsi="Arial" w:cs="Arial"/>
          <w:sz w:val="20"/>
          <w:szCs w:val="20"/>
          <w:lang w:eastAsia="ar-SA"/>
        </w:rPr>
        <w:t>jednotlivo aj ako „Zmluvná strana” alebo spoločne ako „Zmluvné strany“)</w:t>
      </w:r>
    </w:p>
    <w:p w14:paraId="3B27BF4B" w14:textId="77777777" w:rsidR="007C52D2" w:rsidRPr="000A03D3" w:rsidRDefault="007C52D2" w:rsidP="007C52D2">
      <w:pPr>
        <w:pStyle w:val="Bezriadkovania"/>
        <w:rPr>
          <w:rFonts w:ascii="Arial" w:hAnsi="Arial" w:cs="Arial"/>
          <w:sz w:val="20"/>
          <w:szCs w:val="20"/>
          <w:lang w:eastAsia="ar-SA"/>
        </w:rPr>
      </w:pPr>
    </w:p>
    <w:p w14:paraId="7EE2786F" w14:textId="77777777" w:rsidR="007C52D2" w:rsidRPr="000A03D3" w:rsidRDefault="007C52D2" w:rsidP="007C52D2">
      <w:pPr>
        <w:pStyle w:val="Bezriadkovania"/>
        <w:rPr>
          <w:rFonts w:ascii="Arial" w:hAnsi="Arial" w:cs="Arial"/>
          <w:sz w:val="20"/>
          <w:szCs w:val="20"/>
          <w:lang w:eastAsia="ar-SA"/>
        </w:rPr>
      </w:pPr>
    </w:p>
    <w:p w14:paraId="51333282" w14:textId="77777777" w:rsidR="007C52D2" w:rsidRDefault="007C52D2" w:rsidP="007C52D2">
      <w:pPr>
        <w:pStyle w:val="Titulok"/>
        <w:jc w:val="center"/>
        <w:rPr>
          <w:rFonts w:ascii="Arial" w:hAnsi="Arial" w:cs="Arial"/>
        </w:rPr>
      </w:pPr>
      <w:r w:rsidRPr="000A03D3">
        <w:rPr>
          <w:rFonts w:ascii="Arial" w:hAnsi="Arial" w:cs="Arial"/>
        </w:rPr>
        <w:t>PREAMBULA</w:t>
      </w:r>
    </w:p>
    <w:p w14:paraId="34258C8E" w14:textId="77777777" w:rsidR="007C52D2" w:rsidRPr="000A03D3" w:rsidRDefault="007C52D2" w:rsidP="007C52D2">
      <w:pPr>
        <w:pStyle w:val="Titulok"/>
        <w:jc w:val="center"/>
        <w:rPr>
          <w:rFonts w:ascii="Arial" w:hAnsi="Arial" w:cs="Arial"/>
          <w:caps w:val="0"/>
        </w:rPr>
      </w:pPr>
    </w:p>
    <w:p w14:paraId="20AEB448" w14:textId="77777777" w:rsidR="0075235A" w:rsidRPr="00340440" w:rsidRDefault="0075235A" w:rsidP="00DE4867">
      <w:pPr>
        <w:pStyle w:val="Odsekzoznamu"/>
        <w:numPr>
          <w:ilvl w:val="0"/>
          <w:numId w:val="28"/>
        </w:numPr>
        <w:ind w:left="567" w:hanging="426"/>
        <w:jc w:val="both"/>
        <w:rPr>
          <w:rFonts w:ascii="Arial" w:hAnsi="Arial" w:cs="Arial"/>
          <w:sz w:val="20"/>
          <w:szCs w:val="20"/>
        </w:rPr>
      </w:pPr>
      <w:r w:rsidRPr="00340440">
        <w:rPr>
          <w:rFonts w:ascii="Arial" w:hAnsi="Arial" w:cs="Arial"/>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w:t>
      </w:r>
      <w:r>
        <w:rPr>
          <w:rFonts w:ascii="Arial" w:hAnsi="Arial" w:cs="Arial"/>
          <w:sz w:val="20"/>
          <w:szCs w:val="20"/>
        </w:rPr>
        <w:t>, prijímateľa grantu</w:t>
      </w:r>
      <w:r w:rsidRPr="00340440">
        <w:rPr>
          <w:rFonts w:ascii="Arial" w:hAnsi="Arial" w:cs="Arial"/>
          <w:sz w:val="20"/>
          <w:szCs w:val="20"/>
        </w:rPr>
        <w:t xml:space="preserve"> a budú zverejnené na webovom sídle objednávateľa.</w:t>
      </w:r>
    </w:p>
    <w:p w14:paraId="6946FF4D" w14:textId="77777777" w:rsidR="0075235A" w:rsidRDefault="0075235A" w:rsidP="0075235A">
      <w:pPr>
        <w:pStyle w:val="Odsekzoznamu"/>
        <w:ind w:left="567"/>
        <w:jc w:val="both"/>
        <w:rPr>
          <w:rFonts w:ascii="Arial" w:hAnsi="Arial" w:cs="Arial"/>
          <w:sz w:val="20"/>
          <w:szCs w:val="20"/>
        </w:rPr>
      </w:pPr>
    </w:p>
    <w:p w14:paraId="6F68440F" w14:textId="3A18B37A" w:rsidR="0075235A" w:rsidRPr="0075235A" w:rsidRDefault="0075235A" w:rsidP="00DE4867">
      <w:pPr>
        <w:pStyle w:val="Odsekzoznamu"/>
        <w:numPr>
          <w:ilvl w:val="0"/>
          <w:numId w:val="28"/>
        </w:numPr>
        <w:ind w:left="567" w:hanging="567"/>
        <w:jc w:val="both"/>
        <w:rPr>
          <w:rFonts w:ascii="Arial" w:hAnsi="Arial" w:cs="Arial"/>
          <w:sz w:val="20"/>
          <w:szCs w:val="20"/>
        </w:rPr>
      </w:pPr>
      <w:r w:rsidRPr="0075235A">
        <w:rPr>
          <w:rFonts w:ascii="Arial" w:hAnsi="Arial" w:cs="Arial"/>
          <w:sz w:val="20"/>
          <w:szCs w:val="20"/>
        </w:rPr>
        <w:t xml:space="preserve">Táto Zmluva o dielo sa uzatvára ako výsledok verejného obstarávania na predmet zákazky </w:t>
      </w:r>
      <w:r w:rsidRPr="0075235A">
        <w:rPr>
          <w:rFonts w:ascii="Arial" w:hAnsi="Arial" w:cs="Arial"/>
          <w:b/>
          <w:sz w:val="20"/>
          <w:szCs w:val="20"/>
        </w:rPr>
        <w:t xml:space="preserve">„Realizácia menších stavebných úprav – Obnova sklárskeho múzea v rámci projektu č. CLT01028 s názvom „Obnova a revitalizácia historického parku v Lednických Rovniach“ (ďalej len „projekt“) v zmysle a v súlade s usmerneniami RO/SO RO, z finančného mechanizmu Európskeho hospodárskeho priestoru 2014 – 2021 a nadväzujúcimi </w:t>
      </w:r>
      <w:r w:rsidRPr="0075235A">
        <w:rPr>
          <w:rFonts w:ascii="Arial" w:hAnsi="Arial" w:cs="Arial"/>
          <w:b/>
          <w:sz w:val="20"/>
          <w:szCs w:val="20"/>
        </w:rPr>
        <w:lastRenderedPageBreak/>
        <w:t>dokumentami zverejnenými príslušným RO/SO RO, ako aj s projektovou zmluvou uzatvorenej na základe schválenej žiadosti CLT01028 ako aj Dohodou o partnerstve (č. zmluvy 71/2021) uzavretou medzi Prijímateľom: Obec Lednické Rovne a Partnerom č.1: RONA a.s.“</w:t>
      </w:r>
      <w:r w:rsidRPr="0075235A">
        <w:rPr>
          <w:rFonts w:ascii="Arial" w:hAnsi="Arial" w:cs="Arial"/>
          <w:sz w:val="20"/>
          <w:szCs w:val="20"/>
        </w:rPr>
        <w:t>, ktoré realizoval Objednávateľ v súlade so zákonom č. 343/2015 Z. z. o verejnom obstarávaní a o zmene a doplnení niektorých zákonov v neskorších predpisov (ďalej len „zákon o verejnom obstarávaní</w:t>
      </w:r>
      <w:r w:rsidR="00C80706">
        <w:rPr>
          <w:rFonts w:ascii="Arial" w:hAnsi="Arial" w:cs="Arial"/>
          <w:sz w:val="20"/>
          <w:szCs w:val="20"/>
        </w:rPr>
        <w:t>“)</w:t>
      </w:r>
      <w:r w:rsidRPr="0075235A">
        <w:rPr>
          <w:rFonts w:ascii="Arial" w:hAnsi="Arial" w:cs="Arial"/>
          <w:sz w:val="20"/>
          <w:szCs w:val="20"/>
        </w:rPr>
        <w:t>. Na základe vyhodnotenia ponúk bola ponuka Zhotoviteľa vybraná ako ponuka úspešného uchádzača v súlade s podmienkami uvedenými vo výzve na predkladanie ponúk. Na základe tejto skutočnosti a predloženej ponuky Zhotoviteľa sa Zmluvné strany v slobodnej vôli a v súlade s platnými právnymi predpismi rozhodli uzatvoriť túto Zmluvu o dielo (ďalej len „Zmluva“).</w:t>
      </w:r>
    </w:p>
    <w:p w14:paraId="0E07D815" w14:textId="77777777" w:rsidR="0075235A" w:rsidRPr="000A03D3" w:rsidRDefault="0075235A" w:rsidP="0075235A">
      <w:pPr>
        <w:pStyle w:val="Bezriadkovania"/>
        <w:ind w:firstLine="708"/>
        <w:jc w:val="both"/>
        <w:rPr>
          <w:rFonts w:ascii="Arial" w:hAnsi="Arial" w:cs="Arial"/>
          <w:sz w:val="20"/>
          <w:szCs w:val="20"/>
        </w:rPr>
      </w:pPr>
    </w:p>
    <w:p w14:paraId="5DF94F01" w14:textId="77777777" w:rsidR="0075235A" w:rsidRPr="000A03D3" w:rsidRDefault="0075235A" w:rsidP="0075235A">
      <w:pPr>
        <w:pStyle w:val="Bezriadkovania"/>
        <w:jc w:val="center"/>
        <w:rPr>
          <w:rFonts w:ascii="Arial" w:hAnsi="Arial" w:cs="Arial"/>
          <w:b/>
          <w:bCs/>
          <w:caps/>
          <w:sz w:val="20"/>
          <w:szCs w:val="20"/>
          <w:bdr w:val="nil"/>
        </w:rPr>
      </w:pPr>
      <w:r w:rsidRPr="000A03D3">
        <w:rPr>
          <w:rFonts w:ascii="Arial" w:hAnsi="Arial" w:cs="Arial"/>
          <w:b/>
          <w:bCs/>
          <w:sz w:val="20"/>
          <w:szCs w:val="20"/>
          <w:bdr w:val="nil"/>
        </w:rPr>
        <w:t>Článok I</w:t>
      </w:r>
    </w:p>
    <w:p w14:paraId="4058CE1A" w14:textId="77777777" w:rsidR="0075235A" w:rsidRPr="000A03D3" w:rsidRDefault="0075235A" w:rsidP="0075235A">
      <w:pPr>
        <w:pStyle w:val="Bezriadkovania"/>
        <w:jc w:val="center"/>
        <w:rPr>
          <w:rFonts w:ascii="Arial" w:hAnsi="Arial" w:cs="Arial"/>
          <w:b/>
          <w:bCs/>
          <w:sz w:val="20"/>
          <w:szCs w:val="20"/>
        </w:rPr>
      </w:pPr>
      <w:r w:rsidRPr="000A03D3">
        <w:rPr>
          <w:rFonts w:ascii="Arial" w:hAnsi="Arial" w:cs="Arial"/>
          <w:b/>
          <w:bCs/>
          <w:sz w:val="20"/>
          <w:szCs w:val="20"/>
        </w:rPr>
        <w:t>Predmet Zmluvy</w:t>
      </w:r>
    </w:p>
    <w:p w14:paraId="29E79523" w14:textId="77777777" w:rsidR="0075235A" w:rsidRPr="000A03D3" w:rsidRDefault="0075235A" w:rsidP="0075235A">
      <w:pPr>
        <w:spacing w:after="0" w:line="240" w:lineRule="auto"/>
        <w:ind w:left="567"/>
        <w:jc w:val="both"/>
        <w:rPr>
          <w:rFonts w:ascii="Arial" w:eastAsia="Arial Unicode MS" w:hAnsi="Arial" w:cs="Arial"/>
          <w:sz w:val="20"/>
          <w:szCs w:val="20"/>
          <w:bdr w:val="nil"/>
        </w:rPr>
      </w:pPr>
    </w:p>
    <w:p w14:paraId="34512373" w14:textId="77777777" w:rsidR="0075235A" w:rsidRPr="000A03D3" w:rsidRDefault="0075235A" w:rsidP="00DE4867">
      <w:pPr>
        <w:numPr>
          <w:ilvl w:val="0"/>
          <w:numId w:val="4"/>
        </w:numP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sz w:val="20"/>
          <w:szCs w:val="20"/>
          <w:bdr w:val="nil"/>
        </w:rPr>
        <w:t xml:space="preserve">Predmetom tejto Zmluvy je úprava práv a povinností Zmluvných strán v súvislosti </w:t>
      </w:r>
      <w:r w:rsidRPr="000A03D3">
        <w:rPr>
          <w:rFonts w:ascii="Arial" w:eastAsia="Arial Unicode MS" w:hAnsi="Arial" w:cs="Arial"/>
          <w:sz w:val="20"/>
          <w:szCs w:val="20"/>
          <w:bdr w:val="nil"/>
        </w:rPr>
        <w:br/>
        <w:t xml:space="preserve">so záväzkom Zhotoviteľa zhotoviť Dielo špecifikované v odseku 2 tohto článku Zmluvy, </w:t>
      </w:r>
      <w:r w:rsidRPr="000A03D3">
        <w:rPr>
          <w:rFonts w:ascii="Arial" w:eastAsia="Arial Unicode MS" w:hAnsi="Arial" w:cs="Arial"/>
          <w:sz w:val="20"/>
          <w:szCs w:val="20"/>
          <w:bdr w:val="nil"/>
        </w:rPr>
        <w:br/>
        <w:t xml:space="preserve">v rozsahu a za podmienok stanovených touto Zmluvou, jej prílohami a v súvislosti </w:t>
      </w:r>
      <w:r w:rsidRPr="000A03D3">
        <w:rPr>
          <w:rFonts w:ascii="Arial" w:eastAsia="Arial Unicode MS" w:hAnsi="Arial" w:cs="Arial"/>
          <w:sz w:val="20"/>
          <w:szCs w:val="20"/>
          <w:bdr w:val="nil"/>
        </w:rPr>
        <w:br/>
        <w:t>so záväzkom Objednávateľa Dielo prevziať a zaplatiť Zhotoviteľovi cenu za Dielo dohodnutú podľa článku III tejto Zmluvy.</w:t>
      </w:r>
    </w:p>
    <w:p w14:paraId="27C9D469" w14:textId="77777777" w:rsidR="0075235A" w:rsidRPr="000A03D3" w:rsidRDefault="0075235A" w:rsidP="0075235A">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04E68DA0" w14:textId="77777777" w:rsidR="0075235A" w:rsidRPr="00BE0111" w:rsidRDefault="0075235A" w:rsidP="00DE4867">
      <w:pPr>
        <w:pStyle w:val="Odsekzoznamu"/>
        <w:numPr>
          <w:ilvl w:val="0"/>
          <w:numId w:val="4"/>
        </w:numPr>
        <w:pBdr>
          <w:top w:val="nil"/>
          <w:left w:val="nil"/>
          <w:bottom w:val="nil"/>
          <w:right w:val="nil"/>
          <w:between w:val="nil"/>
          <w:bar w:val="nil"/>
        </w:pBdr>
        <w:spacing w:after="0" w:line="240" w:lineRule="auto"/>
        <w:ind w:left="567" w:hanging="567"/>
        <w:jc w:val="both"/>
        <w:rPr>
          <w:rFonts w:ascii="Arial" w:eastAsia="Arial Unicode MS" w:hAnsi="Arial" w:cs="Arial"/>
          <w:color w:val="000000"/>
          <w:sz w:val="20"/>
          <w:szCs w:val="20"/>
          <w:bdr w:val="nil"/>
        </w:rPr>
      </w:pPr>
      <w:r w:rsidRPr="00BE0111">
        <w:rPr>
          <w:rFonts w:ascii="Arial" w:eastAsia="Arial Unicode MS" w:hAnsi="Arial" w:cs="Arial"/>
          <w:color w:val="000000"/>
          <w:sz w:val="20"/>
          <w:szCs w:val="20"/>
          <w:bdr w:val="nil"/>
        </w:rPr>
        <w:t>Predmetom Diela je:</w:t>
      </w:r>
    </w:p>
    <w:p w14:paraId="1BD3DF8F" w14:textId="19FA75D7" w:rsidR="0075235A" w:rsidRPr="00BE0111" w:rsidRDefault="0075235A" w:rsidP="0075235A">
      <w:pPr>
        <w:ind w:left="567"/>
        <w:jc w:val="both"/>
        <w:rPr>
          <w:rFonts w:ascii="Arial" w:eastAsia="Arial Unicode MS" w:hAnsi="Arial" w:cs="Arial"/>
          <w:color w:val="000000"/>
          <w:sz w:val="20"/>
          <w:szCs w:val="20"/>
          <w:bdr w:val="nil"/>
        </w:rPr>
      </w:pPr>
      <w:r>
        <w:rPr>
          <w:rFonts w:ascii="Arial" w:eastAsia="Arial Unicode MS" w:hAnsi="Arial" w:cs="Arial"/>
          <w:color w:val="000000"/>
          <w:sz w:val="20"/>
          <w:szCs w:val="20"/>
          <w:bdr w:val="nil"/>
        </w:rPr>
        <w:t>R</w:t>
      </w:r>
      <w:r w:rsidRPr="00BE0111">
        <w:rPr>
          <w:rFonts w:ascii="Arial" w:eastAsia="Arial Unicode MS" w:hAnsi="Arial" w:cs="Arial"/>
          <w:color w:val="000000"/>
          <w:sz w:val="20"/>
          <w:szCs w:val="20"/>
          <w:bdr w:val="nil"/>
        </w:rPr>
        <w:t>ekonštrukcia sociálneho zázemia múzea a galérie a vybudovanie bezbariérového vstupu do priestorov múzea a</w:t>
      </w:r>
      <w:r>
        <w:rPr>
          <w:rFonts w:ascii="Arial" w:eastAsia="Arial Unicode MS" w:hAnsi="Arial" w:cs="Arial"/>
          <w:color w:val="000000"/>
          <w:sz w:val="20"/>
          <w:szCs w:val="20"/>
          <w:bdr w:val="nil"/>
        </w:rPr>
        <w:t> </w:t>
      </w:r>
      <w:r w:rsidRPr="00BE0111">
        <w:rPr>
          <w:rFonts w:ascii="Arial" w:eastAsia="Arial Unicode MS" w:hAnsi="Arial" w:cs="Arial"/>
          <w:color w:val="000000"/>
          <w:sz w:val="20"/>
          <w:szCs w:val="20"/>
          <w:bdr w:val="nil"/>
        </w:rPr>
        <w:t>galérie</w:t>
      </w:r>
      <w:r>
        <w:rPr>
          <w:rFonts w:ascii="Arial" w:eastAsia="Arial Unicode MS" w:hAnsi="Arial" w:cs="Arial"/>
          <w:color w:val="000000"/>
          <w:sz w:val="20"/>
          <w:szCs w:val="20"/>
          <w:bdr w:val="nil"/>
        </w:rPr>
        <w:t>.</w:t>
      </w:r>
      <w:r w:rsidRPr="00BE0111">
        <w:rPr>
          <w:rFonts w:ascii="Arial" w:eastAsia="Arial Unicode MS" w:hAnsi="Arial" w:cs="Arial"/>
          <w:color w:val="000000"/>
          <w:sz w:val="20"/>
          <w:szCs w:val="20"/>
          <w:bdr w:val="nil"/>
        </w:rPr>
        <w:t xml:space="preserve"> Rekonštrukcia zahŕňa búranie existujúcich priečok, inštaláciu nových elektrických rozvodov a zdravotechniky, murovanie nových priečok v zmysle nového architektonického návrhu. Renovácia zahŕňa vybudovanie nového bezbariérového vstupu do priestorov galérie a múzea. </w:t>
      </w:r>
      <w:r w:rsidR="0025232D" w:rsidRPr="0025232D">
        <w:rPr>
          <w:rFonts w:ascii="Arial" w:eastAsia="Arial Unicode MS" w:hAnsi="Arial" w:cs="Arial"/>
          <w:color w:val="000000"/>
          <w:sz w:val="20"/>
          <w:szCs w:val="20"/>
          <w:bdr w:val="nil"/>
        </w:rPr>
        <w:t>Druh a množstvo prác sú presne popísané v</w:t>
      </w:r>
      <w:r w:rsidR="005D79C8">
        <w:rPr>
          <w:rFonts w:ascii="Arial" w:eastAsia="Arial Unicode MS" w:hAnsi="Arial" w:cs="Arial"/>
          <w:color w:val="000000"/>
          <w:sz w:val="20"/>
          <w:szCs w:val="20"/>
          <w:bdr w:val="nil"/>
        </w:rPr>
        <w:t xml:space="preserve"> rozpočte</w:t>
      </w:r>
      <w:r w:rsidR="0025232D" w:rsidRPr="0025232D">
        <w:rPr>
          <w:rFonts w:ascii="Arial" w:eastAsia="Arial Unicode MS" w:hAnsi="Arial" w:cs="Arial"/>
          <w:color w:val="000000"/>
          <w:sz w:val="20"/>
          <w:szCs w:val="20"/>
          <w:bdr w:val="nil"/>
        </w:rPr>
        <w:t xml:space="preserve"> (príloha č. 1 ) a projektovej dokumentácií (príloha č. </w:t>
      </w:r>
      <w:r w:rsidR="00AF0F4F">
        <w:rPr>
          <w:rFonts w:ascii="Arial" w:eastAsia="Arial Unicode MS" w:hAnsi="Arial" w:cs="Arial"/>
          <w:color w:val="000000"/>
          <w:sz w:val="20"/>
          <w:szCs w:val="20"/>
          <w:bdr w:val="nil"/>
        </w:rPr>
        <w:t>4</w:t>
      </w:r>
      <w:r w:rsidR="0025232D" w:rsidRPr="0025232D">
        <w:rPr>
          <w:rFonts w:ascii="Arial" w:eastAsia="Arial Unicode MS" w:hAnsi="Arial" w:cs="Arial"/>
          <w:color w:val="000000"/>
          <w:sz w:val="20"/>
          <w:szCs w:val="20"/>
          <w:bdr w:val="nil"/>
        </w:rPr>
        <w:t>).</w:t>
      </w:r>
    </w:p>
    <w:p w14:paraId="2A343FC7" w14:textId="77777777" w:rsidR="0075235A" w:rsidRPr="000A03D3" w:rsidRDefault="0075235A" w:rsidP="00DE4867">
      <w:pPr>
        <w:numPr>
          <w:ilvl w:val="0"/>
          <w:numId w:val="4"/>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color w:val="000000"/>
          <w:sz w:val="20"/>
          <w:szCs w:val="20"/>
          <w:bdr w:val="nil"/>
        </w:rPr>
        <w:t>V nadväznosti na záväzok Zhotoviteľa podľa odseku 1 tohto článku Zmluvy sa Zhotoviteľ zaväzuje, že Dielo uskutoční:</w:t>
      </w:r>
    </w:p>
    <w:p w14:paraId="317F6C11"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 podmienok stanovených v tejto Zmluve,</w:t>
      </w:r>
    </w:p>
    <w:p w14:paraId="0061998D"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w:t>
      </w:r>
      <w:r w:rsidRPr="000A03D3">
        <w:t xml:space="preserve"> </w:t>
      </w:r>
      <w:r w:rsidRPr="000A03D3">
        <w:rPr>
          <w:rFonts w:ascii="Arial" w:hAnsi="Arial" w:cs="Arial"/>
          <w:sz w:val="20"/>
          <w:szCs w:val="20"/>
        </w:rPr>
        <w:t>výkazom výmer, dokumentáciou obsahujúcou informácie o Diele, ktorá bola podkladom v realizovanom verejnom obstarávaní,</w:t>
      </w:r>
    </w:p>
    <w:p w14:paraId="3B4C73BD"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 podmienkami uvedenými v</w:t>
      </w:r>
      <w:r>
        <w:rPr>
          <w:rFonts w:ascii="Arial" w:hAnsi="Arial" w:cs="Arial"/>
          <w:sz w:val="20"/>
          <w:szCs w:val="20"/>
        </w:rPr>
        <w:t>o výzve na predkladanie ponúk vo</w:t>
      </w:r>
      <w:r w:rsidRPr="000A03D3">
        <w:rPr>
          <w:rFonts w:ascii="Arial" w:hAnsi="Arial" w:cs="Arial"/>
          <w:sz w:val="20"/>
          <w:szCs w:val="20"/>
        </w:rPr>
        <w:t xml:space="preserve"> verejn</w:t>
      </w:r>
      <w:r>
        <w:rPr>
          <w:rFonts w:ascii="Arial" w:hAnsi="Arial" w:cs="Arial"/>
          <w:sz w:val="20"/>
          <w:szCs w:val="20"/>
        </w:rPr>
        <w:t>om</w:t>
      </w:r>
      <w:r w:rsidRPr="000A03D3">
        <w:rPr>
          <w:rFonts w:ascii="Arial" w:hAnsi="Arial" w:cs="Arial"/>
          <w:sz w:val="20"/>
          <w:szCs w:val="20"/>
        </w:rPr>
        <w:t xml:space="preserve"> obstarávan</w:t>
      </w:r>
      <w:r>
        <w:rPr>
          <w:rFonts w:ascii="Arial" w:hAnsi="Arial" w:cs="Arial"/>
          <w:sz w:val="20"/>
          <w:szCs w:val="20"/>
        </w:rPr>
        <w:t>í</w:t>
      </w:r>
      <w:r w:rsidRPr="000A03D3">
        <w:rPr>
          <w:rFonts w:ascii="Arial" w:hAnsi="Arial" w:cs="Arial"/>
          <w:sz w:val="20"/>
          <w:szCs w:val="20"/>
        </w:rPr>
        <w:t>,</w:t>
      </w:r>
    </w:p>
    <w:p w14:paraId="7F00F85E"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vo vlastnom mene a na vlastnú zodpovednosť.</w:t>
      </w:r>
    </w:p>
    <w:p w14:paraId="63452D26" w14:textId="77777777" w:rsidR="0075235A" w:rsidRPr="000A03D3" w:rsidRDefault="0075235A" w:rsidP="0075235A">
      <w:pPr>
        <w:autoSpaceDE w:val="0"/>
        <w:autoSpaceDN w:val="0"/>
        <w:adjustRightInd w:val="0"/>
        <w:spacing w:after="0" w:line="240" w:lineRule="auto"/>
        <w:jc w:val="both"/>
        <w:rPr>
          <w:rFonts w:ascii="Arial" w:hAnsi="Arial" w:cs="Arial"/>
          <w:sz w:val="20"/>
          <w:szCs w:val="20"/>
        </w:rPr>
      </w:pPr>
    </w:p>
    <w:p w14:paraId="6FE20682" w14:textId="77777777" w:rsidR="0075235A" w:rsidRPr="00340440" w:rsidRDefault="0075235A" w:rsidP="00DE4867">
      <w:pPr>
        <w:numPr>
          <w:ilvl w:val="0"/>
          <w:numId w:val="4"/>
        </w:numPr>
        <w:autoSpaceDE w:val="0"/>
        <w:autoSpaceDN w:val="0"/>
        <w:adjustRightInd w:val="0"/>
        <w:spacing w:line="240" w:lineRule="auto"/>
        <w:ind w:left="567" w:hanging="567"/>
        <w:jc w:val="both"/>
        <w:rPr>
          <w:rFonts w:ascii="Arial" w:hAnsi="Arial" w:cs="Arial"/>
          <w:sz w:val="20"/>
          <w:szCs w:val="20"/>
        </w:rPr>
      </w:pPr>
      <w:r w:rsidRPr="00340440">
        <w:rPr>
          <w:rFonts w:ascii="Arial" w:hAnsi="Arial" w:cs="Arial"/>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Pr="00340440">
        <w:rPr>
          <w:rFonts w:eastAsia="Calibri"/>
        </w:rPr>
        <w:t xml:space="preserve"> </w:t>
      </w:r>
      <w:r w:rsidRPr="00340440">
        <w:rPr>
          <w:rFonts w:ascii="Arial" w:hAnsi="Arial" w:cs="Arial"/>
          <w:sz w:val="20"/>
          <w:szCs w:val="20"/>
        </w:rPr>
        <w:t>V prípade, ak svoj záväzok (jeho časť) plní zhotoviteľ prostredníctvom tretej osoby (subdodávateľ), zodpovedá voči objednávateľovi ako keby záväzok (jeho časť) vykonával sám.</w:t>
      </w:r>
    </w:p>
    <w:p w14:paraId="4D20A528" w14:textId="77777777" w:rsidR="0075235A" w:rsidRDefault="0075235A" w:rsidP="00DE4867">
      <w:pPr>
        <w:numPr>
          <w:ilvl w:val="0"/>
          <w:numId w:val="4"/>
        </w:numPr>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nadväznosti na záväzok Objednávateľa </w:t>
      </w:r>
      <w:r w:rsidRPr="000A03D3">
        <w:rPr>
          <w:rFonts w:ascii="Arial" w:eastAsia="Arial Unicode MS" w:hAnsi="Arial" w:cs="Arial"/>
          <w:color w:val="000000"/>
          <w:sz w:val="20"/>
          <w:szCs w:val="20"/>
          <w:bdr w:val="nil"/>
        </w:rPr>
        <w:t xml:space="preserve">podľa odseku 1 tohto článku Zmluvy </w:t>
      </w:r>
      <w:r w:rsidRPr="000A03D3">
        <w:rPr>
          <w:rFonts w:ascii="Arial" w:hAnsi="Arial" w:cs="Arial"/>
          <w:sz w:val="20"/>
          <w:szCs w:val="20"/>
        </w:rPr>
        <w:t>sa Objednávateľ zaväzuje, že Dielo zhotovené v súlade s touto Zmluvou prevezme a zaplatí Zhotoviteľovi dohodnutú cenu, podľa podmienok dohodnutých v tejto Zmluve.</w:t>
      </w:r>
    </w:p>
    <w:p w14:paraId="786CDA27" w14:textId="77777777" w:rsidR="0075235A" w:rsidRDefault="0075235A" w:rsidP="0075235A">
      <w:pPr>
        <w:pStyle w:val="Odsekzoznamu"/>
        <w:rPr>
          <w:rFonts w:ascii="Arial" w:hAnsi="Arial" w:cs="Arial"/>
          <w:sz w:val="20"/>
          <w:szCs w:val="20"/>
        </w:rPr>
      </w:pPr>
    </w:p>
    <w:p w14:paraId="02F9F638" w14:textId="77777777" w:rsidR="0075235A" w:rsidRDefault="0075235A" w:rsidP="00DE4867">
      <w:pPr>
        <w:pStyle w:val="Odsekzoznamu"/>
        <w:numPr>
          <w:ilvl w:val="0"/>
          <w:numId w:val="4"/>
        </w:numPr>
        <w:ind w:left="567" w:hanging="567"/>
        <w:jc w:val="both"/>
        <w:rPr>
          <w:rFonts w:ascii="Arial" w:hAnsi="Arial" w:cs="Arial"/>
          <w:sz w:val="20"/>
          <w:szCs w:val="20"/>
        </w:rPr>
      </w:pPr>
      <w:r w:rsidRPr="007A58F3">
        <w:rPr>
          <w:rFonts w:ascii="Arial" w:hAnsi="Arial" w:cs="Arial"/>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w:t>
      </w:r>
      <w:r>
        <w:rPr>
          <w:rFonts w:ascii="Arial" w:hAnsi="Arial" w:cs="Arial"/>
          <w:sz w:val="20"/>
          <w:szCs w:val="20"/>
        </w:rPr>
        <w:t>č. 1 Z</w:t>
      </w:r>
      <w:r w:rsidRPr="007A58F3">
        <w:rPr>
          <w:rFonts w:ascii="Arial" w:hAnsi="Arial" w:cs="Arial"/>
          <w:sz w:val="20"/>
          <w:szCs w:val="20"/>
        </w:rPr>
        <w:t xml:space="preserve">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4A67731F" w14:textId="77777777" w:rsidR="0075235A" w:rsidRPr="00340440" w:rsidRDefault="0075235A" w:rsidP="0075235A">
      <w:pPr>
        <w:pStyle w:val="Odsekzoznamu"/>
        <w:rPr>
          <w:rFonts w:ascii="Arial" w:hAnsi="Arial" w:cs="Arial"/>
          <w:sz w:val="20"/>
          <w:szCs w:val="20"/>
        </w:rPr>
      </w:pPr>
    </w:p>
    <w:p w14:paraId="62860E1D" w14:textId="77777777" w:rsidR="0075235A" w:rsidRDefault="0075235A" w:rsidP="00DE4867">
      <w:pPr>
        <w:pStyle w:val="Odsekzoznamu"/>
        <w:numPr>
          <w:ilvl w:val="0"/>
          <w:numId w:val="4"/>
        </w:numPr>
        <w:ind w:left="567" w:hanging="567"/>
        <w:jc w:val="both"/>
        <w:rPr>
          <w:rFonts w:ascii="Arial" w:hAnsi="Arial" w:cs="Arial"/>
          <w:sz w:val="20"/>
          <w:szCs w:val="20"/>
        </w:rPr>
      </w:pPr>
      <w:r w:rsidRPr="00340440">
        <w:rPr>
          <w:rFonts w:ascii="Arial" w:hAnsi="Arial" w:cs="Arial"/>
          <w:sz w:val="20"/>
          <w:szCs w:val="20"/>
        </w:rPr>
        <w:t>Rozsah plnenia tejto zmluvy je oprávneným výdavkom v rámci uvedeného projektu a budú financované z finančného mechanizmu Európskeho hospodárskeho priestoru a z vlastných zdrojov Objednávateľa ako</w:t>
      </w:r>
      <w:r>
        <w:rPr>
          <w:rFonts w:ascii="Arial" w:hAnsi="Arial" w:cs="Arial"/>
          <w:sz w:val="20"/>
          <w:szCs w:val="20"/>
        </w:rPr>
        <w:t xml:space="preserve"> Partnera projektu č.1 </w:t>
      </w:r>
      <w:r w:rsidRPr="00340440">
        <w:rPr>
          <w:rFonts w:ascii="Arial" w:hAnsi="Arial" w:cs="Arial"/>
          <w:sz w:val="20"/>
          <w:szCs w:val="20"/>
        </w:rPr>
        <w:t>.</w:t>
      </w:r>
    </w:p>
    <w:p w14:paraId="45E13F94" w14:textId="77777777" w:rsidR="0075235A" w:rsidRPr="0075235A" w:rsidRDefault="0075235A" w:rsidP="0075235A">
      <w:pPr>
        <w:pStyle w:val="Odsekzoznamu"/>
        <w:rPr>
          <w:rFonts w:ascii="Arial" w:hAnsi="Arial" w:cs="Arial"/>
          <w:sz w:val="20"/>
          <w:szCs w:val="20"/>
        </w:rPr>
      </w:pPr>
    </w:p>
    <w:p w14:paraId="3FE3094A" w14:textId="4BD85928" w:rsidR="008F79EA" w:rsidRDefault="0075235A" w:rsidP="00DE4867">
      <w:pPr>
        <w:pStyle w:val="Odsekzoznamu"/>
        <w:numPr>
          <w:ilvl w:val="0"/>
          <w:numId w:val="4"/>
        </w:numPr>
        <w:ind w:left="567" w:hanging="567"/>
        <w:jc w:val="both"/>
        <w:rPr>
          <w:rFonts w:ascii="Arial" w:hAnsi="Arial" w:cs="Arial"/>
          <w:sz w:val="20"/>
          <w:szCs w:val="20"/>
        </w:rPr>
      </w:pPr>
      <w:r w:rsidRPr="0075235A">
        <w:rPr>
          <w:rFonts w:ascii="Arial" w:hAnsi="Arial" w:cs="Arial"/>
          <w:sz w:val="20"/>
          <w:szCs w:val="20"/>
        </w:rPr>
        <w:t xml:space="preserve">Miesto plnenia zmluvy je: Hospodársky objekte č.3 v rámci areálu kaštieľ v Lednických Rovniach parcela </w:t>
      </w:r>
      <w:proofErr w:type="spellStart"/>
      <w:r w:rsidRPr="0075235A">
        <w:rPr>
          <w:rFonts w:ascii="Arial" w:hAnsi="Arial" w:cs="Arial"/>
          <w:sz w:val="20"/>
          <w:szCs w:val="20"/>
        </w:rPr>
        <w:t>parcela</w:t>
      </w:r>
      <w:proofErr w:type="spellEnd"/>
      <w:r w:rsidRPr="0075235A">
        <w:rPr>
          <w:rFonts w:ascii="Arial" w:hAnsi="Arial" w:cs="Arial"/>
          <w:sz w:val="20"/>
          <w:szCs w:val="20"/>
        </w:rPr>
        <w:t xml:space="preserve"> C č. 2/7 v k.ú. Lednické Rovne (národná kultúrna pamiatka)</w:t>
      </w:r>
    </w:p>
    <w:p w14:paraId="53DC1FB9" w14:textId="77777777" w:rsidR="0075235A" w:rsidRPr="0075235A" w:rsidRDefault="0075235A" w:rsidP="0075235A">
      <w:pPr>
        <w:jc w:val="both"/>
        <w:rPr>
          <w:rFonts w:ascii="Arial" w:hAnsi="Arial" w:cs="Arial"/>
          <w:sz w:val="20"/>
          <w:szCs w:val="20"/>
        </w:rPr>
      </w:pPr>
    </w:p>
    <w:p w14:paraId="0C7D96DE" w14:textId="792C9F2A"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Článok II</w:t>
      </w:r>
    </w:p>
    <w:p w14:paraId="49116CAF" w14:textId="77777777"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Čas plnenia</w:t>
      </w:r>
    </w:p>
    <w:p w14:paraId="3C834B9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3F7CDC7" w14:textId="23856C89"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písomne upovedomiť Zhotoviteľa o termíne odovzdania objektu – budúceho </w:t>
      </w:r>
      <w:r w:rsidR="00F12F4C">
        <w:rPr>
          <w:rFonts w:ascii="Arial" w:hAnsi="Arial" w:cs="Arial"/>
          <w:sz w:val="20"/>
          <w:szCs w:val="20"/>
        </w:rPr>
        <w:t>pracoviska</w:t>
      </w:r>
      <w:r w:rsidRPr="000A03D3">
        <w:rPr>
          <w:rFonts w:ascii="Arial" w:hAnsi="Arial" w:cs="Arial"/>
          <w:sz w:val="20"/>
          <w:szCs w:val="20"/>
        </w:rPr>
        <w:t xml:space="preserve"> Zhotoviteľovi za úče</w:t>
      </w:r>
      <w:r w:rsidR="001B1530">
        <w:rPr>
          <w:rFonts w:ascii="Arial" w:hAnsi="Arial" w:cs="Arial"/>
          <w:sz w:val="20"/>
          <w:szCs w:val="20"/>
        </w:rPr>
        <w:t>lom realizácie Diela minimálne 2</w:t>
      </w:r>
      <w:r w:rsidRPr="000A03D3">
        <w:rPr>
          <w:rFonts w:ascii="Arial" w:hAnsi="Arial" w:cs="Arial"/>
          <w:sz w:val="20"/>
          <w:szCs w:val="20"/>
        </w:rPr>
        <w:t xml:space="preserve"> pracovné dni pred plánovaným termínom odovzdania objektu. </w:t>
      </w:r>
      <w:r w:rsidR="00B04127" w:rsidRPr="000A03D3">
        <w:rPr>
          <w:rFonts w:ascii="Arial" w:hAnsi="Arial" w:cs="Arial"/>
          <w:sz w:val="20"/>
          <w:szCs w:val="20"/>
        </w:rPr>
        <w:t>Odovzdanie objektu a jeho prevzatie Zhotoviteľom bude vykonané Protokolom o odovzdaní a prevzatí staveniska na realizáciu diela a zápisom do stavebného denníka. Bezdôvodné odmietnutie prevzatia objektu Zhotoviteľom bude považované za podstatné porušenie povinností Zhotoviteľa.</w:t>
      </w:r>
    </w:p>
    <w:p w14:paraId="249E10AE"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61FC435C" w14:textId="77777777" w:rsidR="00BC06F2" w:rsidRPr="00F366B9" w:rsidRDefault="00BC06F2" w:rsidP="00BC06F2">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highlight w:val="yellow"/>
        </w:rPr>
      </w:pPr>
      <w:r w:rsidRPr="00F366B9">
        <w:rPr>
          <w:rFonts w:ascii="Arial" w:hAnsi="Arial" w:cs="Arial"/>
          <w:sz w:val="20"/>
          <w:szCs w:val="20"/>
          <w:highlight w:val="yellow"/>
        </w:rPr>
        <w:t>Zhotoviteľ sa zaväzuje, že dielo zrealizuje riadne a včas v týchto termínoch:</w:t>
      </w:r>
    </w:p>
    <w:p w14:paraId="25B1013B" w14:textId="77777777" w:rsidR="00BC06F2" w:rsidRPr="00F366B9" w:rsidRDefault="00BC06F2" w:rsidP="00BC06F2">
      <w:pPr>
        <w:pStyle w:val="Odsekzoznamu"/>
        <w:rPr>
          <w:rFonts w:ascii="Arial" w:hAnsi="Arial" w:cs="Arial"/>
          <w:sz w:val="20"/>
          <w:szCs w:val="20"/>
          <w:highlight w:val="yellow"/>
        </w:rPr>
      </w:pPr>
    </w:p>
    <w:p w14:paraId="128901FD" w14:textId="77777777" w:rsidR="00BC06F2" w:rsidRPr="00F366B9" w:rsidRDefault="00BC06F2" w:rsidP="00BC06F2">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b/>
          <w:sz w:val="20"/>
          <w:szCs w:val="20"/>
          <w:highlight w:val="yellow"/>
        </w:rPr>
      </w:pPr>
      <w:r w:rsidRPr="00F366B9">
        <w:rPr>
          <w:rFonts w:ascii="Arial" w:hAnsi="Arial" w:cs="Arial"/>
          <w:sz w:val="20"/>
          <w:szCs w:val="20"/>
          <w:highlight w:val="yellow"/>
        </w:rPr>
        <w:t xml:space="preserve">     </w:t>
      </w:r>
      <w:bookmarkStart w:id="0" w:name="_Hlk117237074"/>
      <w:r w:rsidRPr="00F366B9">
        <w:rPr>
          <w:rFonts w:ascii="Arial" w:hAnsi="Arial" w:cs="Arial"/>
          <w:sz w:val="20"/>
          <w:szCs w:val="20"/>
          <w:highlight w:val="yellow"/>
        </w:rPr>
        <w:t xml:space="preserve">Začatie realizácie diela:     </w:t>
      </w:r>
      <w:r w:rsidRPr="00F366B9">
        <w:rPr>
          <w:rFonts w:ascii="Arial" w:hAnsi="Arial" w:cs="Arial"/>
          <w:b/>
          <w:sz w:val="20"/>
          <w:szCs w:val="20"/>
          <w:highlight w:val="yellow"/>
        </w:rPr>
        <w:t>odovzdaním staveniska do 10 dní odo dňa nadobudnutia účinnosti  tejto Zmluvy</w:t>
      </w:r>
      <w:bookmarkEnd w:id="0"/>
      <w:r w:rsidRPr="00F366B9">
        <w:rPr>
          <w:rFonts w:ascii="Arial" w:hAnsi="Arial" w:cs="Arial"/>
          <w:b/>
          <w:sz w:val="20"/>
          <w:szCs w:val="20"/>
          <w:highlight w:val="yellow"/>
        </w:rPr>
        <w:t>.</w:t>
      </w:r>
    </w:p>
    <w:p w14:paraId="2D1DFA50" w14:textId="77777777" w:rsidR="00BC06F2" w:rsidRPr="00F366B9" w:rsidRDefault="00BC06F2" w:rsidP="00BC06F2">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sz w:val="20"/>
          <w:szCs w:val="20"/>
          <w:highlight w:val="yellow"/>
        </w:rPr>
      </w:pPr>
    </w:p>
    <w:p w14:paraId="721899C3" w14:textId="215545FE" w:rsidR="00BC06F2" w:rsidRPr="00F366B9" w:rsidRDefault="00BC06F2" w:rsidP="00BC06F2">
      <w:pPr>
        <w:pStyle w:val="Odsekzoznamu"/>
        <w:suppressAutoHyphens/>
        <w:autoSpaceDE w:val="0"/>
        <w:autoSpaceDN w:val="0"/>
        <w:adjustRightInd w:val="0"/>
        <w:spacing w:after="0" w:line="240" w:lineRule="auto"/>
        <w:ind w:left="2832" w:hanging="2265"/>
        <w:contextualSpacing w:val="0"/>
        <w:jc w:val="both"/>
        <w:rPr>
          <w:rFonts w:ascii="Arial" w:hAnsi="Arial" w:cs="Arial"/>
          <w:b/>
          <w:sz w:val="20"/>
          <w:szCs w:val="20"/>
          <w:highlight w:val="yellow"/>
        </w:rPr>
      </w:pPr>
      <w:r w:rsidRPr="00F366B9">
        <w:rPr>
          <w:rFonts w:ascii="Arial" w:hAnsi="Arial" w:cs="Arial"/>
          <w:sz w:val="20"/>
          <w:szCs w:val="20"/>
          <w:highlight w:val="yellow"/>
        </w:rPr>
        <w:t xml:space="preserve">Ukončenie realizácie diela:  </w:t>
      </w:r>
      <w:bookmarkStart w:id="1" w:name="_Hlk117237035"/>
      <w:r w:rsidRPr="00F366B9">
        <w:rPr>
          <w:rFonts w:ascii="Arial" w:hAnsi="Arial" w:cs="Arial"/>
          <w:b/>
          <w:sz w:val="20"/>
          <w:szCs w:val="20"/>
          <w:highlight w:val="yellow"/>
        </w:rPr>
        <w:t xml:space="preserve">do </w:t>
      </w:r>
      <w:r w:rsidR="00C124C9">
        <w:rPr>
          <w:rFonts w:ascii="Arial" w:hAnsi="Arial" w:cs="Arial"/>
          <w:b/>
          <w:sz w:val="20"/>
          <w:szCs w:val="20"/>
          <w:highlight w:val="yellow"/>
        </w:rPr>
        <w:t>9</w:t>
      </w:r>
      <w:r w:rsidRPr="00F366B9">
        <w:rPr>
          <w:rFonts w:ascii="Arial" w:hAnsi="Arial" w:cs="Arial"/>
          <w:b/>
          <w:sz w:val="20"/>
          <w:szCs w:val="20"/>
          <w:highlight w:val="yellow"/>
        </w:rPr>
        <w:t>0 dní odo dňa nadobudnutia účinnosti  tejto Zmluvy.</w:t>
      </w:r>
      <w:bookmarkEnd w:id="1"/>
    </w:p>
    <w:p w14:paraId="34CFD1B7" w14:textId="77777777" w:rsidR="00BC06F2" w:rsidRPr="00F366B9" w:rsidRDefault="00BC06F2" w:rsidP="00BC06F2">
      <w:pPr>
        <w:pStyle w:val="Odsekzoznamu"/>
        <w:suppressAutoHyphens/>
        <w:autoSpaceDE w:val="0"/>
        <w:autoSpaceDN w:val="0"/>
        <w:adjustRightInd w:val="0"/>
        <w:spacing w:after="0" w:line="240" w:lineRule="auto"/>
        <w:ind w:left="2832" w:hanging="2265"/>
        <w:contextualSpacing w:val="0"/>
        <w:jc w:val="both"/>
        <w:rPr>
          <w:rFonts w:ascii="Arial" w:hAnsi="Arial" w:cs="Arial"/>
          <w:sz w:val="20"/>
          <w:szCs w:val="20"/>
          <w:highlight w:val="yellow"/>
        </w:rPr>
      </w:pPr>
    </w:p>
    <w:p w14:paraId="23AD2755" w14:textId="77777777" w:rsidR="00BC06F2" w:rsidRDefault="00BC06F2" w:rsidP="00BC06F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F366B9">
        <w:rPr>
          <w:rFonts w:ascii="Arial" w:hAnsi="Arial" w:cs="Arial"/>
          <w:sz w:val="20"/>
          <w:szCs w:val="20"/>
          <w:highlight w:val="yellow"/>
        </w:rPr>
        <w:t>Zhotoviteľ je povinný a zaväzuje sa najneskôr do termínu ukončenia realizácie Diela toto Dielo riadne vykonať a na základe Protokolu o odovzdaní a prevzatí diela odovzdať toto Dielo Objednávateľovi.</w:t>
      </w:r>
    </w:p>
    <w:p w14:paraId="7B1B3D4C" w14:textId="77777777" w:rsidR="007A786E" w:rsidRPr="00514EB2"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F95E79" w14:textId="2B66B9B8" w:rsidR="007C52D2"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E16763">
        <w:rPr>
          <w:rFonts w:ascii="Arial" w:hAnsi="Arial" w:cs="Arial"/>
          <w:sz w:val="20"/>
          <w:szCs w:val="20"/>
        </w:rPr>
        <w:t xml:space="preserve">Zhotoviteľ sa zaväzuje vykonávať práce v súlade s harmonogramom </w:t>
      </w:r>
      <w:r w:rsidR="00F12F4C" w:rsidRPr="00E16763">
        <w:rPr>
          <w:rFonts w:ascii="Arial" w:hAnsi="Arial" w:cs="Arial"/>
          <w:sz w:val="20"/>
          <w:szCs w:val="20"/>
        </w:rPr>
        <w:t>prác</w:t>
      </w:r>
      <w:r w:rsidRPr="00E16763">
        <w:rPr>
          <w:rFonts w:ascii="Arial" w:hAnsi="Arial" w:cs="Arial"/>
          <w:sz w:val="20"/>
          <w:szCs w:val="20"/>
        </w:rPr>
        <w:t>, ktorý tvorí prílohu č. 2 tejto Zmluvy.</w:t>
      </w:r>
      <w:r w:rsidR="007A786E" w:rsidRPr="00E16763">
        <w:rPr>
          <w:rFonts w:ascii="Arial" w:hAnsi="Arial" w:cs="Arial"/>
          <w:sz w:val="20"/>
          <w:szCs w:val="20"/>
        </w:rPr>
        <w:t xml:space="preserve"> </w:t>
      </w:r>
    </w:p>
    <w:p w14:paraId="1EEF93C0" w14:textId="77777777" w:rsidR="00E16763" w:rsidRPr="00E16763" w:rsidRDefault="00E16763" w:rsidP="00E16763">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AA2F10" w14:textId="77777777"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sa dohodli, že zmluvné termíny uvedené v odseku 2 tohto článku Zmluvy </w:t>
      </w:r>
      <w:r w:rsidRPr="000A03D3">
        <w:rPr>
          <w:rFonts w:ascii="Arial" w:hAnsi="Arial" w:cs="Arial"/>
          <w:sz w:val="20"/>
          <w:szCs w:val="20"/>
        </w:rPr>
        <w:br/>
        <w:t>sú termíny najneskoršie prípustné a neprekročiteľné s výnimkou:</w:t>
      </w:r>
    </w:p>
    <w:p w14:paraId="5EDC29E4"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udalostí, ktoré nie sú závislé od vôle Zmluvných strán a tieto ich nemôžu ovplyvniť, </w:t>
      </w:r>
      <w:r w:rsidRPr="000A03D3">
        <w:rPr>
          <w:rFonts w:ascii="Arial" w:hAnsi="Arial" w:cs="Arial"/>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prípade Zmluvnými stranami odsúhlasených zmien rozsahu vykonania prác na Diele (zmenové konanie).</w:t>
      </w:r>
    </w:p>
    <w:p w14:paraId="4287E28F"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0B514D" w14:textId="031CC965"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0A03D3">
        <w:rPr>
          <w:rFonts w:ascii="Arial" w:hAnsi="Arial" w:cs="Arial"/>
          <w:sz w:val="20"/>
          <w:szCs w:val="20"/>
        </w:rPr>
        <w:t>t.j</w:t>
      </w:r>
      <w:proofErr w:type="spellEnd"/>
      <w:r w:rsidRPr="000A03D3">
        <w:rPr>
          <w:rFonts w:ascii="Arial" w:hAnsi="Arial" w:cs="Arial"/>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0A03D3" w:rsidRDefault="00787204" w:rsidP="00787204">
      <w:pPr>
        <w:pStyle w:val="Odsekzoznamu"/>
        <w:suppressAutoHyphens/>
        <w:autoSpaceDE w:val="0"/>
        <w:autoSpaceDN w:val="0"/>
        <w:adjustRightInd w:val="0"/>
        <w:spacing w:after="0" w:line="240" w:lineRule="auto"/>
        <w:ind w:left="567"/>
        <w:jc w:val="both"/>
        <w:rPr>
          <w:rFonts w:ascii="Arial" w:hAnsi="Arial" w:cs="Arial"/>
          <w:sz w:val="20"/>
          <w:szCs w:val="20"/>
        </w:rPr>
      </w:pPr>
    </w:p>
    <w:p w14:paraId="373AF082" w14:textId="6D8842EB"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Zmluvné strany sa dohodli, že v prípadoch iných ako sú uvedené v odseku 4 tohto článku Zmluvy a/alebo v prípadoch, kedy dochádza k </w:t>
      </w:r>
      <w:r w:rsidR="0007198A">
        <w:rPr>
          <w:rFonts w:ascii="Arial" w:hAnsi="Arial" w:cs="Arial"/>
          <w:sz w:val="20"/>
          <w:szCs w:val="20"/>
        </w:rPr>
        <w:t>posunu vo výkone prác v zmysle H</w:t>
      </w:r>
      <w:r w:rsidRPr="000A03D3">
        <w:rPr>
          <w:rFonts w:ascii="Arial" w:hAnsi="Arial" w:cs="Arial"/>
          <w:sz w:val="20"/>
          <w:szCs w:val="20"/>
        </w:rPr>
        <w:t>armonogramu</w:t>
      </w:r>
      <w:r w:rsidR="0007198A">
        <w:rPr>
          <w:rFonts w:ascii="Arial" w:hAnsi="Arial" w:cs="Arial"/>
          <w:sz w:val="20"/>
          <w:szCs w:val="20"/>
        </w:rPr>
        <w:t xml:space="preserve"> </w:t>
      </w:r>
      <w:r w:rsidR="00F12F4C">
        <w:rPr>
          <w:rFonts w:ascii="Arial" w:hAnsi="Arial" w:cs="Arial"/>
          <w:sz w:val="20"/>
          <w:szCs w:val="20"/>
        </w:rPr>
        <w:t>prác</w:t>
      </w:r>
      <w:r w:rsidRPr="000A03D3">
        <w:rPr>
          <w:rFonts w:ascii="Arial" w:hAnsi="Arial" w:cs="Arial"/>
          <w:sz w:val="20"/>
          <w:szCs w:val="20"/>
        </w:rPr>
        <w:t xml:space="preserve">, ktoré nemajú vplyv na posun lehôt podľa odseku 2 tohto článku Zmluvy, je Zhotoviteľ povinný informovať o týchto skutočnostiach Objednávateľa. Pre vylúčenie pochybností platí, že na odsúhlasenie takéhoto posunu stačí súhlas </w:t>
      </w:r>
      <w:r w:rsidR="00F12F4C">
        <w:rPr>
          <w:rFonts w:ascii="Arial" w:hAnsi="Arial" w:cs="Arial"/>
          <w:sz w:val="20"/>
          <w:szCs w:val="20"/>
        </w:rPr>
        <w:t xml:space="preserve">Objednávateľa </w:t>
      </w:r>
      <w:r w:rsidRPr="000A03D3">
        <w:rPr>
          <w:rFonts w:ascii="Arial" w:hAnsi="Arial" w:cs="Arial"/>
          <w:sz w:val="20"/>
          <w:szCs w:val="20"/>
        </w:rPr>
        <w:t>a Zmluvné strany nie sú povinné uzatvárať k Zmluve dodatok.</w:t>
      </w:r>
    </w:p>
    <w:p w14:paraId="6B2976AD" w14:textId="77777777" w:rsidR="007C52D2" w:rsidRPr="000A03D3" w:rsidRDefault="007C52D2" w:rsidP="007C52D2">
      <w:pPr>
        <w:pStyle w:val="Odsekzoznamu"/>
        <w:spacing w:after="0" w:line="240" w:lineRule="auto"/>
        <w:rPr>
          <w:rFonts w:ascii="Arial" w:hAnsi="Arial" w:cs="Arial"/>
          <w:sz w:val="20"/>
          <w:szCs w:val="20"/>
        </w:rPr>
      </w:pPr>
    </w:p>
    <w:p w14:paraId="30BAC7AE" w14:textId="78841D38"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Porušenie povinnosti Zhotoviteľa informovať Objednávateľa </w:t>
      </w:r>
      <w:r w:rsidR="0007198A">
        <w:rPr>
          <w:rFonts w:ascii="Arial" w:hAnsi="Arial" w:cs="Arial"/>
          <w:sz w:val="20"/>
          <w:szCs w:val="20"/>
        </w:rPr>
        <w:t>o posune vo výkone prác oproti H</w:t>
      </w:r>
      <w:r w:rsidRPr="000A03D3">
        <w:rPr>
          <w:rFonts w:ascii="Arial" w:hAnsi="Arial" w:cs="Arial"/>
          <w:sz w:val="20"/>
          <w:szCs w:val="20"/>
        </w:rPr>
        <w:t>armonogramu</w:t>
      </w:r>
      <w:r w:rsidR="0007198A">
        <w:rPr>
          <w:rFonts w:ascii="Arial" w:hAnsi="Arial" w:cs="Arial"/>
          <w:sz w:val="20"/>
          <w:szCs w:val="20"/>
        </w:rPr>
        <w:t xml:space="preserve"> výstavby</w:t>
      </w:r>
      <w:r w:rsidRPr="000A03D3">
        <w:rPr>
          <w:rFonts w:ascii="Arial" w:hAnsi="Arial" w:cs="Arial"/>
          <w:sz w:val="20"/>
          <w:szCs w:val="20"/>
        </w:rPr>
        <w:t xml:space="preserve"> alebo omeškanie Zhotoviteľa s výkonom prác oproti harmonogramu </w:t>
      </w:r>
      <w:r w:rsidRPr="000A03D3">
        <w:rPr>
          <w:rFonts w:ascii="Arial" w:hAnsi="Arial" w:cs="Arial"/>
          <w:sz w:val="20"/>
          <w:szCs w:val="20"/>
        </w:rPr>
        <w:lastRenderedPageBreak/>
        <w:t xml:space="preserve">o viac ako 5 pracovných dní, ktoré nebolo schválené </w:t>
      </w:r>
      <w:r w:rsidR="00F12F4C">
        <w:rPr>
          <w:rFonts w:ascii="Arial" w:hAnsi="Arial" w:cs="Arial"/>
          <w:sz w:val="20"/>
          <w:szCs w:val="20"/>
        </w:rPr>
        <w:t>Objednávateľom</w:t>
      </w:r>
      <w:r w:rsidRPr="000A03D3">
        <w:rPr>
          <w:rFonts w:ascii="Arial" w:hAnsi="Arial" w:cs="Arial"/>
          <w:sz w:val="20"/>
          <w:szCs w:val="20"/>
        </w:rPr>
        <w:t>, sa považuje za podstatné porušenie povinností podľa tejto Zmluvy.</w:t>
      </w:r>
    </w:p>
    <w:p w14:paraId="088B295E" w14:textId="56D9844B" w:rsidR="007C52D2" w:rsidRDefault="007C52D2" w:rsidP="007C52D2">
      <w:pPr>
        <w:suppressAutoHyphens/>
        <w:autoSpaceDE w:val="0"/>
        <w:autoSpaceDN w:val="0"/>
        <w:adjustRightInd w:val="0"/>
        <w:spacing w:after="0" w:line="240" w:lineRule="auto"/>
        <w:jc w:val="both"/>
        <w:rPr>
          <w:rFonts w:ascii="Arial" w:hAnsi="Arial" w:cs="Arial"/>
          <w:sz w:val="20"/>
          <w:szCs w:val="20"/>
        </w:rPr>
      </w:pPr>
    </w:p>
    <w:p w14:paraId="71B50949" w14:textId="493236C5" w:rsidR="008F3173" w:rsidRDefault="008F3173" w:rsidP="007C52D2">
      <w:pPr>
        <w:suppressAutoHyphens/>
        <w:autoSpaceDE w:val="0"/>
        <w:autoSpaceDN w:val="0"/>
        <w:adjustRightInd w:val="0"/>
        <w:spacing w:after="0" w:line="240" w:lineRule="auto"/>
        <w:jc w:val="both"/>
        <w:rPr>
          <w:rFonts w:ascii="Arial" w:hAnsi="Arial" w:cs="Arial"/>
          <w:sz w:val="20"/>
          <w:szCs w:val="20"/>
        </w:rPr>
      </w:pPr>
    </w:p>
    <w:p w14:paraId="266C0A25" w14:textId="77777777" w:rsidR="008F3173" w:rsidRPr="000A03D3" w:rsidRDefault="008F3173" w:rsidP="007C52D2">
      <w:pPr>
        <w:suppressAutoHyphens/>
        <w:autoSpaceDE w:val="0"/>
        <w:autoSpaceDN w:val="0"/>
        <w:adjustRightInd w:val="0"/>
        <w:spacing w:after="0" w:line="240" w:lineRule="auto"/>
        <w:jc w:val="both"/>
        <w:rPr>
          <w:rFonts w:ascii="Arial" w:hAnsi="Arial" w:cs="Arial"/>
          <w:sz w:val="20"/>
          <w:szCs w:val="20"/>
        </w:rPr>
      </w:pPr>
    </w:p>
    <w:p w14:paraId="5DBEB5BE" w14:textId="77777777" w:rsidR="007C52D2" w:rsidRPr="000A03D3" w:rsidRDefault="007C52D2" w:rsidP="007C52D2">
      <w:pPr>
        <w:pStyle w:val="Titulok"/>
        <w:jc w:val="center"/>
        <w:rPr>
          <w:rFonts w:ascii="Arial" w:hAnsi="Arial" w:cs="Arial"/>
          <w:caps w:val="0"/>
        </w:rPr>
      </w:pPr>
      <w:r w:rsidRPr="000A03D3">
        <w:rPr>
          <w:rFonts w:ascii="Arial" w:hAnsi="Arial" w:cs="Arial"/>
          <w:caps w:val="0"/>
        </w:rPr>
        <w:t xml:space="preserve">Článok III </w:t>
      </w:r>
    </w:p>
    <w:p w14:paraId="784F1582" w14:textId="77777777" w:rsidR="007C52D2" w:rsidRPr="000A03D3" w:rsidRDefault="007C52D2" w:rsidP="007C52D2">
      <w:pPr>
        <w:autoSpaceDE w:val="0"/>
        <w:autoSpaceDN w:val="0"/>
        <w:adjustRightInd w:val="0"/>
        <w:spacing w:after="0" w:line="240" w:lineRule="auto"/>
        <w:jc w:val="center"/>
        <w:rPr>
          <w:rFonts w:ascii="Arial" w:hAnsi="Arial" w:cs="Arial"/>
          <w:b/>
          <w:bCs/>
          <w:sz w:val="20"/>
          <w:szCs w:val="20"/>
        </w:rPr>
      </w:pPr>
      <w:r w:rsidRPr="000A03D3">
        <w:rPr>
          <w:rFonts w:ascii="Arial" w:hAnsi="Arial" w:cs="Arial"/>
          <w:b/>
          <w:bCs/>
          <w:sz w:val="20"/>
          <w:szCs w:val="20"/>
        </w:rPr>
        <w:t>Cena za Dielo</w:t>
      </w:r>
    </w:p>
    <w:p w14:paraId="0CF9141E" w14:textId="77777777" w:rsidR="006E0F47" w:rsidRPr="000A03D3" w:rsidRDefault="006E0F47" w:rsidP="007C52D2">
      <w:pPr>
        <w:autoSpaceDE w:val="0"/>
        <w:autoSpaceDN w:val="0"/>
        <w:adjustRightInd w:val="0"/>
        <w:spacing w:after="0" w:line="240" w:lineRule="auto"/>
        <w:jc w:val="center"/>
        <w:rPr>
          <w:rFonts w:ascii="Arial" w:hAnsi="Arial" w:cs="Arial"/>
          <w:b/>
          <w:bCs/>
          <w:sz w:val="20"/>
          <w:szCs w:val="20"/>
        </w:rPr>
      </w:pPr>
    </w:p>
    <w:p w14:paraId="4A8567FD" w14:textId="77777777" w:rsidR="007C52D2"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112EED0" w14:textId="77777777" w:rsidR="00CD10EF" w:rsidRPr="000A03D3" w:rsidRDefault="00CD10EF" w:rsidP="00CD10EF">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9C9EA40" w14:textId="355516B6" w:rsidR="00F45CB9" w:rsidRDefault="007C52D2" w:rsidP="007C52D2">
      <w:pPr>
        <w:autoSpaceDE w:val="0"/>
        <w:autoSpaceDN w:val="0"/>
        <w:adjustRightInd w:val="0"/>
        <w:spacing w:after="0" w:line="240" w:lineRule="auto"/>
        <w:ind w:left="567"/>
        <w:jc w:val="both"/>
        <w:rPr>
          <w:rFonts w:ascii="Arial" w:hAnsi="Arial" w:cs="Arial"/>
          <w:sz w:val="20"/>
          <w:szCs w:val="20"/>
        </w:rPr>
      </w:pPr>
      <w:r w:rsidRPr="000A03D3">
        <w:rPr>
          <w:rFonts w:ascii="Arial" w:hAnsi="Arial" w:cs="Arial"/>
          <w:sz w:val="20"/>
          <w:szCs w:val="20"/>
        </w:rPr>
        <w:t>cena bez DPH</w:t>
      </w:r>
      <w:r w:rsidR="00F45CB9">
        <w:rPr>
          <w:rFonts w:ascii="Arial" w:hAnsi="Arial" w:cs="Arial"/>
          <w:sz w:val="20"/>
          <w:szCs w:val="20"/>
        </w:rPr>
        <w:t xml:space="preserve">: </w:t>
      </w:r>
      <w:r w:rsidR="00A45C74">
        <w:rPr>
          <w:rFonts w:ascii="Arial" w:hAnsi="Arial" w:cs="Arial"/>
          <w:sz w:val="20"/>
          <w:szCs w:val="20"/>
        </w:rPr>
        <w:t>..................................................................</w:t>
      </w:r>
      <w:r w:rsidR="00E85764">
        <w:rPr>
          <w:rFonts w:ascii="Arial" w:hAnsi="Arial" w:cs="Arial"/>
          <w:sz w:val="20"/>
          <w:szCs w:val="20"/>
        </w:rPr>
        <w:t xml:space="preserve"> </w:t>
      </w:r>
    </w:p>
    <w:p w14:paraId="3BBF400C" w14:textId="77777777" w:rsidR="00A45C74" w:rsidRPr="00F45CB9" w:rsidRDefault="00A45C74" w:rsidP="007C52D2">
      <w:pPr>
        <w:autoSpaceDE w:val="0"/>
        <w:autoSpaceDN w:val="0"/>
        <w:adjustRightInd w:val="0"/>
        <w:spacing w:after="0" w:line="240" w:lineRule="auto"/>
        <w:ind w:left="567"/>
        <w:jc w:val="both"/>
        <w:rPr>
          <w:rFonts w:ascii="Arial" w:hAnsi="Arial" w:cs="Arial"/>
          <w:bCs/>
          <w:sz w:val="16"/>
          <w:szCs w:val="16"/>
        </w:rPr>
      </w:pPr>
    </w:p>
    <w:p w14:paraId="5DD3F33D" w14:textId="0467A10F" w:rsidR="007C52D2" w:rsidRPr="00F45CB9" w:rsidRDefault="007C52D2" w:rsidP="007C52D2">
      <w:pPr>
        <w:autoSpaceDE w:val="0"/>
        <w:autoSpaceDN w:val="0"/>
        <w:adjustRightInd w:val="0"/>
        <w:spacing w:after="0" w:line="240" w:lineRule="auto"/>
        <w:ind w:left="567"/>
        <w:jc w:val="both"/>
        <w:rPr>
          <w:rFonts w:ascii="Arial" w:hAnsi="Arial" w:cs="Arial"/>
          <w:bCs/>
          <w:sz w:val="18"/>
          <w:szCs w:val="18"/>
        </w:rPr>
      </w:pPr>
      <w:r w:rsidRPr="000A03D3">
        <w:rPr>
          <w:rFonts w:ascii="Arial" w:hAnsi="Arial" w:cs="Arial"/>
          <w:sz w:val="20"/>
          <w:szCs w:val="20"/>
        </w:rPr>
        <w:t>DPH 20%</w:t>
      </w:r>
      <w:r w:rsidR="00A45C74">
        <w:rPr>
          <w:rFonts w:ascii="Arial" w:hAnsi="Arial" w:cs="Arial"/>
          <w:sz w:val="20"/>
          <w:szCs w:val="20"/>
        </w:rPr>
        <w:t>:        ...................................................................</w:t>
      </w:r>
    </w:p>
    <w:p w14:paraId="3308F2A3" w14:textId="77777777" w:rsidR="00A45C74" w:rsidRDefault="00A45C74" w:rsidP="007C52D2">
      <w:pPr>
        <w:autoSpaceDE w:val="0"/>
        <w:autoSpaceDN w:val="0"/>
        <w:adjustRightInd w:val="0"/>
        <w:spacing w:after="0" w:line="240" w:lineRule="auto"/>
        <w:ind w:left="567"/>
        <w:jc w:val="both"/>
        <w:rPr>
          <w:rFonts w:ascii="Arial" w:hAnsi="Arial" w:cs="Arial"/>
          <w:sz w:val="20"/>
          <w:szCs w:val="20"/>
        </w:rPr>
      </w:pPr>
    </w:p>
    <w:p w14:paraId="2727649F" w14:textId="169A6271" w:rsidR="007C52D2" w:rsidRPr="000A03D3" w:rsidRDefault="007C52D2" w:rsidP="007C52D2">
      <w:pPr>
        <w:autoSpaceDE w:val="0"/>
        <w:autoSpaceDN w:val="0"/>
        <w:adjustRightInd w:val="0"/>
        <w:spacing w:after="0" w:line="240" w:lineRule="auto"/>
        <w:ind w:left="567"/>
        <w:jc w:val="both"/>
        <w:rPr>
          <w:rFonts w:ascii="Arial" w:hAnsi="Arial" w:cs="Arial"/>
          <w:bCs/>
          <w:sz w:val="20"/>
          <w:szCs w:val="20"/>
        </w:rPr>
      </w:pPr>
      <w:r w:rsidRPr="000A03D3">
        <w:rPr>
          <w:rFonts w:ascii="Arial" w:hAnsi="Arial" w:cs="Arial"/>
          <w:sz w:val="20"/>
          <w:szCs w:val="20"/>
        </w:rPr>
        <w:t>cena spolu s</w:t>
      </w:r>
      <w:r w:rsidR="00F45CB9">
        <w:rPr>
          <w:rFonts w:ascii="Arial" w:hAnsi="Arial" w:cs="Arial"/>
          <w:sz w:val="20"/>
          <w:szCs w:val="20"/>
        </w:rPr>
        <w:t> </w:t>
      </w:r>
      <w:r w:rsidRPr="000A03D3">
        <w:rPr>
          <w:rFonts w:ascii="Arial" w:hAnsi="Arial" w:cs="Arial"/>
          <w:sz w:val="20"/>
          <w:szCs w:val="20"/>
        </w:rPr>
        <w:t>DPH</w:t>
      </w:r>
      <w:r w:rsidR="00F45CB9">
        <w:rPr>
          <w:rFonts w:ascii="Arial" w:hAnsi="Arial" w:cs="Arial"/>
          <w:sz w:val="20"/>
          <w:szCs w:val="20"/>
        </w:rPr>
        <w:t xml:space="preserve">: </w:t>
      </w:r>
      <w:r w:rsidR="00A45C74">
        <w:rPr>
          <w:rFonts w:ascii="Arial" w:hAnsi="Arial" w:cs="Arial"/>
          <w:sz w:val="20"/>
          <w:szCs w:val="20"/>
        </w:rPr>
        <w:t>..............................................................</w:t>
      </w:r>
    </w:p>
    <w:p w14:paraId="79512EBA" w14:textId="77777777" w:rsidR="00A45C74" w:rsidRDefault="00A45C74"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CA22E22" w14:textId="77777777" w:rsidR="001B1530" w:rsidRDefault="007C52D2"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A03D3">
        <w:rPr>
          <w:rFonts w:ascii="Arial" w:hAnsi="Arial" w:cs="Arial"/>
          <w:sz w:val="20"/>
          <w:szCs w:val="20"/>
        </w:rPr>
        <w:t>je dohodnutá ako konečná, maximálna a nemenná, okrem prípadov uvedených v odseku 4 tohto článku.</w:t>
      </w:r>
    </w:p>
    <w:p w14:paraId="4AAD3831" w14:textId="4202C907" w:rsidR="001B1530" w:rsidRPr="001B1530" w:rsidRDefault="001B1530"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7198A">
        <w:rPr>
          <w:rFonts w:ascii="Arial" w:hAnsi="Arial" w:cs="Arial"/>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0A03D3" w:rsidRDefault="00787204"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4AD47BC" w14:textId="31CC15FF"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0A03D3">
        <w:rPr>
          <w:rFonts w:ascii="Arial" w:hAnsi="Arial" w:cs="Arial"/>
          <w:sz w:val="20"/>
          <w:szCs w:val="20"/>
        </w:rPr>
        <w:t>t.j</w:t>
      </w:r>
      <w:proofErr w:type="spellEnd"/>
      <w:r w:rsidRPr="000A03D3">
        <w:rPr>
          <w:rFonts w:ascii="Arial" w:hAnsi="Arial" w:cs="Arial"/>
          <w:sz w:val="20"/>
          <w:szCs w:val="20"/>
        </w:rPr>
        <w:t>. cena uvedená v odseku 1 tohto článku ako cena bez DPH je v takomto prípade považovaná za cenu konečnú a zároveň nie je oprávnený domáhať sa úpravy ceny podľa odseku 4 písm. a) tohto článku.</w:t>
      </w:r>
    </w:p>
    <w:p w14:paraId="16A5CA2C"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149A969" w14:textId="77777777" w:rsidR="007C52D2" w:rsidRPr="005D52A4"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zhotovenie podrobnejšieho projektu (ak je k realizácii Diela potrebný), </w:t>
      </w:r>
    </w:p>
    <w:p w14:paraId="23ED866E"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vykonanie kontrolných a preukazných skúšok materiálov, prvkov,  zariadení  a konštrukcií, </w:t>
      </w:r>
    </w:p>
    <w:p w14:paraId="6A4AE3F4"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úhradu spotrebovaných energií počas realizácie Diela,</w:t>
      </w:r>
    </w:p>
    <w:p w14:paraId="5617F81B" w14:textId="5AB56B31"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úhradu vodného a stočného v priebehu </w:t>
      </w:r>
      <w:r w:rsidR="00F12F4C">
        <w:rPr>
          <w:rFonts w:ascii="Arial" w:hAnsi="Arial" w:cs="Arial"/>
          <w:color w:val="000000"/>
          <w:sz w:val="20"/>
          <w:szCs w:val="20"/>
        </w:rPr>
        <w:t>realizácie Diela</w:t>
      </w:r>
      <w:r w:rsidRPr="005D52A4">
        <w:rPr>
          <w:rFonts w:ascii="Arial" w:hAnsi="Arial" w:cs="Arial"/>
          <w:color w:val="000000"/>
          <w:sz w:val="20"/>
          <w:szCs w:val="20"/>
        </w:rPr>
        <w:t>,</w:t>
      </w:r>
    </w:p>
    <w:p w14:paraId="7096164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vyloženie, skladovanie materiálov a vybavenia,</w:t>
      </w:r>
    </w:p>
    <w:p w14:paraId="2D345850"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všetky mzdové a vedľajšie mzdové náklady Zhotoviteľa a jeho subdodávateľov, náklady </w:t>
      </w:r>
      <w:r w:rsidRPr="005D52A4">
        <w:rPr>
          <w:rFonts w:ascii="Arial" w:hAnsi="Arial" w:cs="Arial"/>
          <w:sz w:val="20"/>
          <w:szCs w:val="20"/>
        </w:rPr>
        <w:br/>
        <w:t>na pracovníkov, dane, odvody, náklady na nadčasy, odmeny, cestovné a iné vedľajšie výdavky výlučne na strane Zhotoviteľa a jeho subdodávateľov,</w:t>
      </w:r>
    </w:p>
    <w:p w14:paraId="4C2CD26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všetky bezpečnostné opatrenia do doby prevzatia dokončeného Diela Objednávateľom, </w:t>
      </w:r>
    </w:p>
    <w:p w14:paraId="6E915F82" w14:textId="5CFB294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na zabezpečenie dokladovej časti k</w:t>
      </w:r>
      <w:r w:rsidR="00406515" w:rsidRPr="005D52A4">
        <w:rPr>
          <w:rFonts w:ascii="Arial" w:hAnsi="Arial" w:cs="Arial"/>
          <w:sz w:val="20"/>
          <w:szCs w:val="20"/>
        </w:rPr>
        <w:t> preberaciemu konaniu</w:t>
      </w:r>
      <w:r w:rsidRPr="005D52A4">
        <w:rPr>
          <w:rFonts w:ascii="Arial" w:hAnsi="Arial" w:cs="Arial"/>
          <w:sz w:val="20"/>
          <w:szCs w:val="20"/>
        </w:rPr>
        <w:t xml:space="preserve"> (Diela) v dvoch vyhotoveniach v slovenskom jazyku, </w:t>
      </w:r>
    </w:p>
    <w:p w14:paraId="5A09FC1B"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spojené s poskytnutím záruky na realizované Dielo, v dôsledku porušenia povinností Zhotoviteľom,</w:t>
      </w:r>
    </w:p>
    <w:p w14:paraId="4C1977A4" w14:textId="6513B0E6"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zariadenie </w:t>
      </w:r>
      <w:r w:rsidR="00F12F4C">
        <w:rPr>
          <w:rFonts w:ascii="Arial" w:hAnsi="Arial" w:cs="Arial"/>
          <w:sz w:val="20"/>
          <w:szCs w:val="20"/>
        </w:rPr>
        <w:t>pracoviska</w:t>
      </w:r>
      <w:r w:rsidRPr="005D52A4">
        <w:rPr>
          <w:rFonts w:ascii="Arial" w:hAnsi="Arial" w:cs="Arial"/>
          <w:sz w:val="20"/>
          <w:szCs w:val="20"/>
        </w:rPr>
        <w:t xml:space="preserve"> a na vypratanie </w:t>
      </w:r>
      <w:r w:rsidR="00F12F4C">
        <w:rPr>
          <w:rFonts w:ascii="Arial" w:hAnsi="Arial" w:cs="Arial"/>
          <w:sz w:val="20"/>
          <w:szCs w:val="20"/>
        </w:rPr>
        <w:t>pracoviska</w:t>
      </w:r>
      <w:r w:rsidRPr="005D52A4">
        <w:rPr>
          <w:rFonts w:ascii="Arial" w:hAnsi="Arial" w:cs="Arial"/>
          <w:sz w:val="20"/>
          <w:szCs w:val="20"/>
        </w:rPr>
        <w:t>,</w:t>
      </w:r>
    </w:p>
    <w:p w14:paraId="080FB4A2"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spojené s dovozom materiálov, výrobkov zariadenia a vybavenia zo zahraničia, dopravných nákladov, certifikácie výrobkov a materiálov,  </w:t>
      </w:r>
    </w:p>
    <w:p w14:paraId="5D916D76" w14:textId="38837CAC"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osvetlenie </w:t>
      </w:r>
      <w:r w:rsidR="00F12F4C">
        <w:rPr>
          <w:rFonts w:ascii="Arial" w:hAnsi="Arial" w:cs="Arial"/>
          <w:color w:val="000000"/>
          <w:sz w:val="20"/>
          <w:szCs w:val="20"/>
        </w:rPr>
        <w:t>pracoviska</w:t>
      </w:r>
      <w:r w:rsidRPr="005D52A4">
        <w:rPr>
          <w:rFonts w:ascii="Arial" w:hAnsi="Arial" w:cs="Arial"/>
          <w:color w:val="000000"/>
          <w:sz w:val="20"/>
          <w:szCs w:val="20"/>
        </w:rPr>
        <w:t xml:space="preserve"> a jednotlivých pracovísk,</w:t>
      </w:r>
    </w:p>
    <w:p w14:paraId="2F213411" w14:textId="28848B04"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súvisiace s bezpečnosťou a ochranou zdravia pri práci počas </w:t>
      </w:r>
      <w:r w:rsidR="00F12F4C">
        <w:rPr>
          <w:rFonts w:ascii="Arial" w:hAnsi="Arial" w:cs="Arial"/>
          <w:color w:val="000000"/>
          <w:sz w:val="20"/>
          <w:szCs w:val="20"/>
        </w:rPr>
        <w:t>realizácie Diela</w:t>
      </w:r>
      <w:r w:rsidRPr="005D52A4">
        <w:rPr>
          <w:rFonts w:ascii="Arial" w:hAnsi="Arial" w:cs="Arial"/>
          <w:color w:val="000000"/>
          <w:sz w:val="20"/>
          <w:szCs w:val="20"/>
        </w:rPr>
        <w:t>,</w:t>
      </w:r>
    </w:p>
    <w:p w14:paraId="27D72EBE" w14:textId="29BFA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zaistenie bezpečnosti technických zariadení počas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10600DD1" w14:textId="3C786C9B" w:rsidR="007C52D2" w:rsidRPr="00F12F4C" w:rsidRDefault="007C52D2" w:rsidP="00F12F4C">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vynaložené na požiarnu ochranu v priebehu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4FFEC3DF"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colné a dovozné poplatky,</w:t>
      </w:r>
    </w:p>
    <w:p w14:paraId="7BAD1DA5"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lastRenderedPageBreak/>
        <w:t>náklady na vlastnú vodorovnú a zvislú dopravu,</w:t>
      </w:r>
    </w:p>
    <w:p w14:paraId="3B5748C4" w14:textId="474F2069" w:rsidR="007C52D2" w:rsidRPr="005D52A4" w:rsidRDefault="00114D8A"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w:t>
      </w:r>
      <w:r w:rsidR="007C52D2" w:rsidRPr="005D52A4">
        <w:rPr>
          <w:rFonts w:ascii="Arial" w:hAnsi="Arial" w:cs="Arial"/>
          <w:color w:val="000000"/>
          <w:sz w:val="20"/>
          <w:szCs w:val="20"/>
        </w:rPr>
        <w:t xml:space="preserve"> spojené s obmedzeným priestorom </w:t>
      </w:r>
      <w:r w:rsidR="00F12F4C">
        <w:rPr>
          <w:rFonts w:ascii="Arial" w:hAnsi="Arial" w:cs="Arial"/>
          <w:color w:val="000000"/>
          <w:sz w:val="20"/>
          <w:szCs w:val="20"/>
        </w:rPr>
        <w:t>pracoviska</w:t>
      </w:r>
      <w:r w:rsidR="007C52D2" w:rsidRPr="005D52A4">
        <w:rPr>
          <w:rFonts w:ascii="Arial" w:hAnsi="Arial" w:cs="Arial"/>
          <w:color w:val="000000"/>
          <w:sz w:val="20"/>
          <w:szCs w:val="20"/>
        </w:rPr>
        <w:t>,</w:t>
      </w:r>
    </w:p>
    <w:p w14:paraId="1E8F4A91" w14:textId="419B2BCB"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zabezpečenie vykonávania prác v soboty príp. nedele,  </w:t>
      </w:r>
    </w:p>
    <w:p w14:paraId="7A2C5B7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súvisiace s užívaním verejných plôch a s osobitným užívaním verejných </w:t>
      </w:r>
      <w:r w:rsidRPr="005D52A4">
        <w:rPr>
          <w:rFonts w:ascii="Arial" w:hAnsi="Arial" w:cs="Arial"/>
          <w:color w:val="000000"/>
          <w:sz w:val="20"/>
          <w:szCs w:val="20"/>
        </w:rPr>
        <w:t>komunikácií,</w:t>
      </w:r>
    </w:p>
    <w:p w14:paraId="10E3A71A" w14:textId="5B517008" w:rsidR="00EA4095" w:rsidRDefault="007C52D2"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udržiavanie čistoty a poriadku na stavenisku a v jeho bezprostrednom okolí,</w:t>
      </w:r>
    </w:p>
    <w:p w14:paraId="5E43D4CC" w14:textId="0D28BA9B" w:rsidR="00EA4095" w:rsidRDefault="00EA4095"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Pr>
          <w:rFonts w:ascii="Arial" w:hAnsi="Arial" w:cs="Arial"/>
          <w:color w:val="000000"/>
          <w:sz w:val="20"/>
          <w:szCs w:val="20"/>
        </w:rPr>
        <w:t xml:space="preserve">náklady na uvedenie </w:t>
      </w:r>
      <w:r w:rsidR="00F12F4C">
        <w:rPr>
          <w:rFonts w:ascii="Arial" w:hAnsi="Arial" w:cs="Arial"/>
          <w:color w:val="000000"/>
          <w:sz w:val="20"/>
          <w:szCs w:val="20"/>
        </w:rPr>
        <w:t>pracoviska</w:t>
      </w:r>
      <w:r>
        <w:rPr>
          <w:rFonts w:ascii="Arial" w:hAnsi="Arial" w:cs="Arial"/>
          <w:color w:val="000000"/>
          <w:sz w:val="20"/>
          <w:szCs w:val="20"/>
        </w:rPr>
        <w:t xml:space="preserve"> do pôvodného stavu</w:t>
      </w:r>
      <w:r w:rsidR="005C2850">
        <w:rPr>
          <w:rFonts w:ascii="Arial" w:hAnsi="Arial" w:cs="Arial"/>
          <w:color w:val="000000"/>
          <w:sz w:val="20"/>
          <w:szCs w:val="20"/>
        </w:rPr>
        <w:t>,</w:t>
      </w:r>
    </w:p>
    <w:p w14:paraId="2DD472DA" w14:textId="68B8E62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akékoľvek iné náklady, ktoré vzniknú Zhotoviteľovi pri realizácii Diela podľa tejto Zmluvy. </w:t>
      </w:r>
    </w:p>
    <w:p w14:paraId="18638726" w14:textId="77777777" w:rsidR="00406515" w:rsidRPr="005D52A4" w:rsidRDefault="00406515" w:rsidP="00406515">
      <w:pPr>
        <w:pStyle w:val="Odsekzoznamu"/>
        <w:keepLines/>
        <w:autoSpaceDE w:val="0"/>
        <w:autoSpaceDN w:val="0"/>
        <w:adjustRightInd w:val="0"/>
        <w:spacing w:after="0" w:line="240" w:lineRule="auto"/>
        <w:ind w:left="1134" w:right="-29"/>
        <w:jc w:val="both"/>
        <w:rPr>
          <w:rFonts w:ascii="Arial" w:hAnsi="Arial" w:cs="Arial"/>
          <w:color w:val="000000"/>
          <w:sz w:val="20"/>
          <w:szCs w:val="20"/>
        </w:rPr>
      </w:pPr>
    </w:p>
    <w:p w14:paraId="4A46E225" w14:textId="77777777" w:rsidR="007C52D2" w:rsidRPr="005D52A4"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 xml:space="preserve">Zmluvné strany sa dohodli, že cenu za Dielo uvedenú v odseku 1 tohto článku Zmluvy </w:t>
      </w:r>
      <w:r w:rsidRPr="005D52A4">
        <w:rPr>
          <w:rFonts w:ascii="Arial" w:hAnsi="Arial" w:cs="Arial"/>
          <w:sz w:val="20"/>
          <w:szCs w:val="20"/>
        </w:rPr>
        <w:br/>
        <w:t>je možné meniť iba v prípade:</w:t>
      </w:r>
    </w:p>
    <w:p w14:paraId="1C5E9430" w14:textId="77777777" w:rsidR="007C52D2" w:rsidRPr="005D52A4"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sadzby DPH počas trvania Zmluvy,</w:t>
      </w:r>
    </w:p>
    <w:p w14:paraId="7367BABE" w14:textId="77777777" w:rsidR="007C52D2" w:rsidRPr="000A03D3"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rozsahu vykonania prác na Diele oproti projektovej dokumentácii/výkazu výmer/dokumentácii obsahujúcej informácie o Diele, ktorá bola podkladom v realizovanom verejnom obstarávaní; týmto nie je dotknutá povinnosť</w:t>
      </w:r>
      <w:r w:rsidRPr="000A03D3">
        <w:rPr>
          <w:rFonts w:ascii="Arial" w:hAnsi="Arial" w:cs="Arial"/>
          <w:sz w:val="20"/>
          <w:szCs w:val="20"/>
        </w:rPr>
        <w:t xml:space="preserve"> Zhotoviteľa podľa odseku 7 písm. e) tohto článku Zmluvy,</w:t>
      </w:r>
    </w:p>
    <w:p w14:paraId="6D740BE6" w14:textId="77777777" w:rsidR="007C52D2" w:rsidRPr="000A03D3"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iných skutočností odôvodňujúcich zmenu Zmluvy a dohodnutých Zmluvnými stranami.</w:t>
      </w:r>
    </w:p>
    <w:p w14:paraId="17F9609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54FAE881" w14:textId="3AECDDEB"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bookmarkStart w:id="2" w:name="_Hlk34636174"/>
      <w:r w:rsidRPr="000A03D3">
        <w:rPr>
          <w:rFonts w:ascii="Arial" w:hAnsi="Arial" w:cs="Arial"/>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Objednávateľ vystaví písomnú požiadavku na zmenu rozsahu vykonania prác na Diele a predloží ju Zhotoviteľovi. </w:t>
      </w:r>
    </w:p>
    <w:p w14:paraId="4AC3CB43"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obsiahnutých v priloženom výkaze výmer Diela k Zmluve bude zachovaná ich jednotková cena,  </w:t>
      </w:r>
    </w:p>
    <w:p w14:paraId="76DF5660" w14:textId="4982AC12" w:rsidR="007C52D2"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ale obsiahnutých v cenníku </w:t>
      </w:r>
      <w:r w:rsidR="00235EBF" w:rsidRPr="000A03D3">
        <w:rPr>
          <w:rFonts w:ascii="Arial" w:hAnsi="Arial" w:cs="Arial"/>
          <w:sz w:val="20"/>
          <w:szCs w:val="20"/>
        </w:rPr>
        <w:t xml:space="preserve">stavebných prác </w:t>
      </w:r>
      <w:r w:rsidRPr="000A03D3">
        <w:rPr>
          <w:rFonts w:ascii="Arial" w:hAnsi="Arial" w:cs="Arial"/>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 ani v cenníku </w:t>
      </w:r>
      <w:r w:rsidR="00235EBF" w:rsidRPr="000A03D3">
        <w:rPr>
          <w:rFonts w:ascii="Arial" w:hAnsi="Arial" w:cs="Arial"/>
          <w:sz w:val="20"/>
          <w:szCs w:val="20"/>
        </w:rPr>
        <w:t>stavebných prác</w:t>
      </w:r>
      <w:r w:rsidRPr="000A03D3">
        <w:rPr>
          <w:rFonts w:ascii="Arial" w:hAnsi="Arial" w:cs="Arial"/>
          <w:sz w:val="20"/>
          <w:szCs w:val="20"/>
        </w:rPr>
        <w:t xml:space="preserve"> bude ich cena predmetom rokovania, na ktoré Zhotoviteľ pripraví kalkuláciu</w:t>
      </w:r>
      <w:r w:rsidR="00235EBF" w:rsidRPr="000A03D3">
        <w:rPr>
          <w:rFonts w:ascii="Arial" w:hAnsi="Arial" w:cs="Arial"/>
          <w:sz w:val="20"/>
          <w:szCs w:val="20"/>
        </w:rPr>
        <w:t xml:space="preserve">. </w:t>
      </w:r>
      <w:r w:rsidRPr="000A03D3">
        <w:rPr>
          <w:rFonts w:ascii="Arial" w:hAnsi="Arial" w:cs="Arial"/>
          <w:sz w:val="20"/>
          <w:szCs w:val="20"/>
        </w:rPr>
        <w:t xml:space="preserve"> </w:t>
      </w:r>
    </w:p>
    <w:p w14:paraId="3ACCFAF4" w14:textId="77777777" w:rsidR="00235EBF" w:rsidRPr="000A03D3" w:rsidRDefault="00235EBF" w:rsidP="00235EBF">
      <w:pPr>
        <w:pStyle w:val="Odsekzoznamu"/>
        <w:suppressAutoHyphens/>
        <w:autoSpaceDE w:val="0"/>
        <w:autoSpaceDN w:val="0"/>
        <w:adjustRightInd w:val="0"/>
        <w:spacing w:after="0" w:line="240" w:lineRule="auto"/>
        <w:ind w:left="1701"/>
        <w:jc w:val="both"/>
        <w:rPr>
          <w:rFonts w:ascii="Arial" w:hAnsi="Arial" w:cs="Arial"/>
          <w:sz w:val="20"/>
          <w:szCs w:val="20"/>
        </w:rPr>
      </w:pPr>
    </w:p>
    <w:bookmarkEnd w:id="2"/>
    <w:p w14:paraId="7FA105AE" w14:textId="377E8660"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 prípade, že Objednávateľ súhlasí s ocenením zmeny rozsahu vykonania prác na Diele, Zmluvné strany uzavrú dodatok k Zmluve. </w:t>
      </w:r>
    </w:p>
    <w:p w14:paraId="1621C98D"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293DE311" w14:textId="321540E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Ak Zhotoviteľ požaduje zmenu rozsahu vykonania prác na Diele, Zmluvné strany analogicky uplatnia postup podľa odseku 5 tohto článku Zmluvy. </w:t>
      </w:r>
    </w:p>
    <w:p w14:paraId="463CC989"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50C55C0" w14:textId="7777777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sa nemôže dovolávať a uplatňovať nároky na zvýšenie ceny Diela v prípadoch:</w:t>
      </w:r>
    </w:p>
    <w:p w14:paraId="65427D71"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vlastných chýb,</w:t>
      </w:r>
    </w:p>
    <w:p w14:paraId="42D337F6"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nepochopenia podkladov z realizovaného verejného obstarávania,</w:t>
      </w:r>
    </w:p>
    <w:p w14:paraId="3C169F06"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nedostatkov riadenia a koordinácie činností pri príprave a realizácii Diela,</w:t>
      </w:r>
    </w:p>
    <w:p w14:paraId="4ADF8E08"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zvýšenia cien dodávok a prác pre Dielo,</w:t>
      </w:r>
    </w:p>
    <w:p w14:paraId="7D58B579"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lastRenderedPageBreak/>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8D7C082" w14:textId="7777777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1BA7110" w14:textId="47E0D1EC" w:rsidR="00203439" w:rsidRPr="00E15724"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0A03D3" w:rsidRDefault="007C2D0E" w:rsidP="007C52D2">
      <w:pPr>
        <w:pStyle w:val="Bezriadkovania"/>
        <w:jc w:val="center"/>
        <w:rPr>
          <w:rFonts w:ascii="Arial" w:hAnsi="Arial" w:cs="Arial"/>
          <w:b/>
          <w:bCs/>
          <w:sz w:val="20"/>
          <w:szCs w:val="20"/>
        </w:rPr>
      </w:pPr>
    </w:p>
    <w:p w14:paraId="6FA03995" w14:textId="77777777" w:rsidR="005D52A4" w:rsidRDefault="005D52A4" w:rsidP="007C52D2">
      <w:pPr>
        <w:pStyle w:val="Bezriadkovania"/>
        <w:jc w:val="center"/>
        <w:rPr>
          <w:rFonts w:ascii="Arial" w:hAnsi="Arial" w:cs="Arial"/>
          <w:b/>
          <w:bCs/>
          <w:sz w:val="20"/>
          <w:szCs w:val="20"/>
        </w:rPr>
      </w:pPr>
    </w:p>
    <w:p w14:paraId="63F8A810"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Článok IV</w:t>
      </w:r>
    </w:p>
    <w:p w14:paraId="55545BF5"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Platobné podmienky a fakturácia</w:t>
      </w:r>
    </w:p>
    <w:p w14:paraId="2058A04B"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393B00D0" w14:textId="6D8D7556" w:rsidR="00E34EBF" w:rsidRDefault="008A7AD3" w:rsidP="00DE4867">
      <w:pPr>
        <w:pStyle w:val="Odsekzoznamu"/>
        <w:numPr>
          <w:ilvl w:val="0"/>
          <w:numId w:val="12"/>
        </w:numPr>
        <w:ind w:left="567" w:hanging="567"/>
        <w:jc w:val="both"/>
        <w:rPr>
          <w:rFonts w:ascii="Arial" w:hAnsi="Arial" w:cs="Arial"/>
          <w:sz w:val="20"/>
          <w:szCs w:val="20"/>
        </w:rPr>
      </w:pPr>
      <w:r w:rsidRPr="008A7AD3">
        <w:rPr>
          <w:rFonts w:ascii="Arial" w:hAnsi="Arial" w:cs="Arial"/>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8A7AD3" w:rsidRDefault="008A7AD3" w:rsidP="008A7AD3">
      <w:pPr>
        <w:pStyle w:val="Odsekzoznamu"/>
        <w:rPr>
          <w:rFonts w:ascii="Arial" w:hAnsi="Arial" w:cs="Arial"/>
          <w:sz w:val="20"/>
          <w:szCs w:val="20"/>
        </w:rPr>
      </w:pPr>
    </w:p>
    <w:p w14:paraId="279AFC0A" w14:textId="77777777" w:rsidR="00E34EBF" w:rsidRPr="000A03D3" w:rsidRDefault="00E34EBF" w:rsidP="00DE4867">
      <w:pPr>
        <w:pStyle w:val="Odsekzoznamu"/>
        <w:widowControl w:val="0"/>
        <w:numPr>
          <w:ilvl w:val="0"/>
          <w:numId w:val="12"/>
        </w:numPr>
        <w:spacing w:after="0" w:line="240" w:lineRule="auto"/>
        <w:ind w:left="567" w:right="-28" w:hanging="567"/>
        <w:jc w:val="both"/>
        <w:rPr>
          <w:rFonts w:ascii="Arial" w:hAnsi="Arial" w:cs="Arial"/>
          <w:sz w:val="20"/>
          <w:szCs w:val="20"/>
        </w:rPr>
      </w:pPr>
      <w:r w:rsidRPr="000A03D3">
        <w:rPr>
          <w:rFonts w:ascii="Arial" w:hAnsi="Arial" w:cs="Arial"/>
          <w:snapToGrid w:val="0"/>
          <w:sz w:val="20"/>
          <w:szCs w:val="20"/>
        </w:rPr>
        <w:t>Celková fakturovaná suma nesmie presiahnuť celkovú cenu Diela uvedenú v článku III ods. 1 tejto Zmluvy. Podkladom pre vystavenie faktúry je súpis skutočne vykonaných prác a</w:t>
      </w:r>
      <w:r>
        <w:rPr>
          <w:rFonts w:ascii="Arial" w:hAnsi="Arial" w:cs="Arial"/>
          <w:snapToGrid w:val="0"/>
          <w:sz w:val="20"/>
          <w:szCs w:val="20"/>
        </w:rPr>
        <w:t> </w:t>
      </w:r>
      <w:r w:rsidRPr="000A03D3">
        <w:rPr>
          <w:rFonts w:ascii="Arial" w:hAnsi="Arial" w:cs="Arial"/>
          <w:snapToGrid w:val="0"/>
          <w:sz w:val="20"/>
          <w:szCs w:val="20"/>
        </w:rPr>
        <w:t>dodávok</w:t>
      </w:r>
      <w:r>
        <w:rPr>
          <w:rFonts w:ascii="Arial" w:hAnsi="Arial" w:cs="Arial"/>
          <w:snapToGrid w:val="0"/>
          <w:sz w:val="20"/>
          <w:szCs w:val="20"/>
        </w:rPr>
        <w:t>.</w:t>
      </w:r>
      <w:r w:rsidRPr="000A03D3">
        <w:rPr>
          <w:rFonts w:ascii="Arial" w:hAnsi="Arial" w:cs="Arial"/>
          <w:snapToGrid w:val="0"/>
          <w:sz w:val="20"/>
          <w:szCs w:val="20"/>
        </w:rPr>
        <w:t xml:space="preserve"> </w:t>
      </w:r>
    </w:p>
    <w:p w14:paraId="7FC3D941"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177299B6"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napToGrid w:val="0"/>
          <w:sz w:val="20"/>
          <w:szCs w:val="20"/>
        </w:rPr>
        <w:t xml:space="preserve">Faktúra musí obsahovať informácie podľa § 3a ods. 1 zákona č. 513/1991 Zb. Obchodný zákonník v znení neskorších predpisov a náležitosti v zmysle zákona č. 222/2004 Z. z. o dani </w:t>
      </w:r>
      <w:r w:rsidRPr="000A03D3">
        <w:rPr>
          <w:rFonts w:ascii="Arial" w:hAnsi="Arial" w:cs="Arial"/>
          <w:snapToGrid w:val="0"/>
          <w:sz w:val="20"/>
          <w:szCs w:val="20"/>
        </w:rPr>
        <w:br/>
        <w:t xml:space="preserve">z pridanej hodnoty v znení neskorších predpisov. </w:t>
      </w:r>
      <w:r w:rsidRPr="000A03D3">
        <w:rPr>
          <w:rFonts w:ascii="Arial" w:hAnsi="Arial" w:cs="Arial"/>
          <w:sz w:val="20"/>
          <w:szCs w:val="20"/>
        </w:rPr>
        <w:t>Okrem toho musí faktúra obsahovať najmä:</w:t>
      </w:r>
    </w:p>
    <w:p w14:paraId="227FA1C7"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názov Diela,</w:t>
      </w:r>
    </w:p>
    <w:p w14:paraId="156E0DC9"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obchodné meno a sídlo Objednávateľa, IČO,</w:t>
      </w:r>
    </w:p>
    <w:p w14:paraId="3A139E3A"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obchodné meno a sídlo Zhotoviteľa, IČO,</w:t>
      </w:r>
    </w:p>
    <w:p w14:paraId="1DA9F87B"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predmet úhrady,</w:t>
      </w:r>
    </w:p>
    <w:p w14:paraId="1CAE3F42" w14:textId="4D62AAA0"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vecne vykonané práce dokladované odsúhlasenými súpismi,</w:t>
      </w:r>
    </w:p>
    <w:p w14:paraId="63BD7FC5"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deň zdaniteľného plnenia,</w:t>
      </w:r>
    </w:p>
    <w:p w14:paraId="77DB9CA1"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deň vystavenia faktúry a deň splatnosti faktúry,</w:t>
      </w:r>
    </w:p>
    <w:p w14:paraId="3F14B430"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označenie peňažného ústavu a číslo účtu, na ktorý sa má platiť,</w:t>
      </w:r>
    </w:p>
    <w:p w14:paraId="18517E44"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fakturovaná základná čiastka bez DPH, čiastka DPH (20%) a celková fakturovaná suma v eurách,</w:t>
      </w:r>
    </w:p>
    <w:p w14:paraId="0965AE9A"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meno osoby, ktorá faktúru vystavila,</w:t>
      </w:r>
    </w:p>
    <w:p w14:paraId="1CE810C1"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pečiatka a podpis oprávnenej osoby,</w:t>
      </w:r>
    </w:p>
    <w:p w14:paraId="0DD7888B"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 xml:space="preserve">výška zádržného podľa odseku </w:t>
      </w:r>
      <w:r>
        <w:rPr>
          <w:rFonts w:ascii="Arial" w:hAnsi="Arial" w:cs="Arial"/>
          <w:sz w:val="20"/>
          <w:szCs w:val="20"/>
        </w:rPr>
        <w:t>9</w:t>
      </w:r>
      <w:r w:rsidRPr="000A03D3">
        <w:rPr>
          <w:rFonts w:ascii="Arial" w:hAnsi="Arial" w:cs="Arial"/>
          <w:sz w:val="20"/>
          <w:szCs w:val="20"/>
        </w:rPr>
        <w:t xml:space="preserve"> tohto článku Zmluvy.</w:t>
      </w:r>
      <w:r w:rsidRPr="000A03D3">
        <w:rPr>
          <w:rFonts w:ascii="Arial" w:hAnsi="Arial" w:cs="Arial"/>
          <w:snapToGrid w:val="0"/>
          <w:sz w:val="20"/>
          <w:szCs w:val="20"/>
        </w:rPr>
        <w:t xml:space="preserve"> </w:t>
      </w:r>
    </w:p>
    <w:p w14:paraId="209DFA7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679E6305"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Písomná faktúra sa doručuje </w:t>
      </w:r>
      <w:r w:rsidRPr="000A03D3">
        <w:rPr>
          <w:rFonts w:ascii="Arial" w:hAnsi="Arial" w:cs="Arial"/>
          <w:snapToGrid w:val="0"/>
          <w:sz w:val="20"/>
          <w:szCs w:val="20"/>
        </w:rPr>
        <w:t>v dvoch vyhotoveniach</w:t>
      </w:r>
      <w:r w:rsidRPr="000A03D3">
        <w:rPr>
          <w:rFonts w:ascii="Arial" w:hAnsi="Arial" w:cs="Arial"/>
          <w:sz w:val="20"/>
          <w:szCs w:val="20"/>
        </w:rPr>
        <w:t xml:space="preserve"> na adresu Objednávateľa uvedenú v záhlaví tejto Zmluvy. </w:t>
      </w:r>
    </w:p>
    <w:p w14:paraId="4249B512"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20B44FDA" w14:textId="4BEFA0C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Neoddeliteľnou prílohou</w:t>
      </w:r>
      <w:r w:rsidR="00E15724">
        <w:rPr>
          <w:rFonts w:ascii="Arial" w:hAnsi="Arial" w:cs="Arial"/>
          <w:sz w:val="20"/>
          <w:szCs w:val="20"/>
        </w:rPr>
        <w:t xml:space="preserve"> </w:t>
      </w:r>
      <w:r w:rsidRPr="000A03D3">
        <w:rPr>
          <w:rFonts w:ascii="Arial" w:hAnsi="Arial" w:cs="Arial"/>
          <w:sz w:val="20"/>
          <w:szCs w:val="20"/>
        </w:rPr>
        <w:t>faktúry musí byť kópia podpísaného Protokolu o odovzdaní a prevzatí Diela. Protokol mus</w:t>
      </w:r>
      <w:r>
        <w:rPr>
          <w:rFonts w:ascii="Arial" w:hAnsi="Arial" w:cs="Arial"/>
          <w:sz w:val="20"/>
          <w:szCs w:val="20"/>
        </w:rPr>
        <w:t>í</w:t>
      </w:r>
      <w:r w:rsidRPr="000A03D3">
        <w:rPr>
          <w:rFonts w:ascii="Arial" w:hAnsi="Arial" w:cs="Arial"/>
          <w:sz w:val="20"/>
          <w:szCs w:val="20"/>
        </w:rPr>
        <w:t xml:space="preserve"> byť podpísan</w:t>
      </w:r>
      <w:r>
        <w:rPr>
          <w:rFonts w:ascii="Arial" w:hAnsi="Arial" w:cs="Arial"/>
          <w:sz w:val="20"/>
          <w:szCs w:val="20"/>
        </w:rPr>
        <w:t>ý</w:t>
      </w:r>
      <w:r w:rsidRPr="000A03D3">
        <w:rPr>
          <w:rFonts w:ascii="Arial" w:hAnsi="Arial" w:cs="Arial"/>
          <w:sz w:val="20"/>
          <w:szCs w:val="20"/>
        </w:rPr>
        <w:t xml:space="preserve"> oprávnenými zástupcami Zmluvných strán, ktorí sú uvedení v záhlaví Zmluvy.</w:t>
      </w:r>
    </w:p>
    <w:p w14:paraId="40682FA5"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7F8916C" w14:textId="3622D440" w:rsidR="00E34EBF" w:rsidRPr="000A03D3" w:rsidRDefault="008A7AD3" w:rsidP="00DE4867">
      <w:pPr>
        <w:pStyle w:val="Odsekzoznamu"/>
        <w:widowControl w:val="0"/>
        <w:numPr>
          <w:ilvl w:val="0"/>
          <w:numId w:val="12"/>
        </w:numPr>
        <w:spacing w:after="0" w:line="240" w:lineRule="auto"/>
        <w:ind w:left="567" w:right="-29" w:hanging="567"/>
        <w:jc w:val="both"/>
        <w:rPr>
          <w:rFonts w:ascii="Arial" w:hAnsi="Arial" w:cs="Arial"/>
          <w:sz w:val="20"/>
          <w:szCs w:val="20"/>
        </w:rPr>
      </w:pPr>
      <w:r>
        <w:rPr>
          <w:rFonts w:ascii="Arial" w:hAnsi="Arial" w:cs="Arial"/>
          <w:sz w:val="20"/>
          <w:szCs w:val="20"/>
        </w:rPr>
        <w:t>Lehota splatnosti faktúry je 3</w:t>
      </w:r>
      <w:r w:rsidR="00E34EBF" w:rsidRPr="000A03D3">
        <w:rPr>
          <w:rFonts w:ascii="Arial" w:hAnsi="Arial" w:cs="Arial"/>
          <w:sz w:val="20"/>
          <w:szCs w:val="20"/>
        </w:rPr>
        <w:t>0 dní odo dňa jej doručenia Objednávateľovi</w:t>
      </w:r>
      <w:r w:rsidR="00E34EBF" w:rsidRPr="000A03D3">
        <w:rPr>
          <w:rFonts w:ascii="Arial" w:hAnsi="Arial" w:cs="Arial"/>
          <w:snapToGrid w:val="0"/>
          <w:sz w:val="20"/>
          <w:szCs w:val="20"/>
        </w:rPr>
        <w:t xml:space="preserve">. </w:t>
      </w:r>
    </w:p>
    <w:p w14:paraId="15EFDD30" w14:textId="77777777" w:rsidR="00E34EBF" w:rsidRPr="000A03D3" w:rsidRDefault="00E34EBF" w:rsidP="00E34EBF">
      <w:pPr>
        <w:pStyle w:val="Odsekzoznamu"/>
        <w:spacing w:after="0" w:line="240" w:lineRule="auto"/>
        <w:rPr>
          <w:rFonts w:ascii="Arial" w:hAnsi="Arial" w:cs="Arial"/>
          <w:sz w:val="20"/>
          <w:szCs w:val="20"/>
        </w:rPr>
      </w:pPr>
    </w:p>
    <w:p w14:paraId="2E054524"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1B3A539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10CBD1F" w14:textId="29BA51F6" w:rsidR="00E34EBF" w:rsidRPr="00CF23AB"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V prípade zastavenia prác z dôvodov na strane Objednávateľa, budú vykonané práce fakturované podľa skutočne zdokladovaných nákladov zo strany Zhotoviteľa</w:t>
      </w:r>
      <w:r w:rsidR="008A7AD3">
        <w:rPr>
          <w:rFonts w:ascii="Arial" w:hAnsi="Arial" w:cs="Arial"/>
          <w:sz w:val="20"/>
          <w:szCs w:val="20"/>
        </w:rPr>
        <w:t>.</w:t>
      </w:r>
    </w:p>
    <w:p w14:paraId="0D838DC4" w14:textId="77777777" w:rsidR="00E34EBF" w:rsidRPr="008A7AD3" w:rsidRDefault="00E34EBF" w:rsidP="008A7AD3">
      <w:pPr>
        <w:spacing w:after="0" w:line="240" w:lineRule="auto"/>
        <w:rPr>
          <w:rFonts w:ascii="Arial" w:hAnsi="Arial" w:cs="Arial"/>
          <w:sz w:val="20"/>
          <w:szCs w:val="20"/>
        </w:rPr>
      </w:pPr>
    </w:p>
    <w:p w14:paraId="0AE259EB" w14:textId="77777777" w:rsidR="00E34EBF" w:rsidRPr="00791EF5"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791EF5">
        <w:rPr>
          <w:rFonts w:ascii="Arial" w:hAnsi="Arial" w:cs="Arial"/>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791EF5" w:rsidRDefault="00E34EBF" w:rsidP="00E34EBF">
      <w:pPr>
        <w:pStyle w:val="Odsekzoznamu"/>
        <w:spacing w:after="0" w:line="240" w:lineRule="auto"/>
        <w:rPr>
          <w:rFonts w:ascii="Arial" w:hAnsi="Arial" w:cs="Arial"/>
          <w:sz w:val="20"/>
          <w:szCs w:val="20"/>
        </w:rPr>
      </w:pPr>
    </w:p>
    <w:p w14:paraId="287605B8" w14:textId="6070644C" w:rsidR="00E34EBF" w:rsidRPr="00791EF5"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791EF5">
        <w:rPr>
          <w:rFonts w:ascii="Arial" w:hAnsi="Arial" w:cs="Arial"/>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791EF5">
        <w:rPr>
          <w:rFonts w:ascii="Arial" w:hAnsi="Arial" w:cs="Arial"/>
          <w:sz w:val="20"/>
          <w:szCs w:val="20"/>
          <w:shd w:val="clear" w:color="auto" w:fill="FFFFFF"/>
        </w:rPr>
        <w:t xml:space="preserve">náležité platby za tovar, práce alebo služby </w:t>
      </w:r>
      <w:r w:rsidR="00E15724">
        <w:rPr>
          <w:rFonts w:ascii="Arial" w:hAnsi="Arial" w:cs="Arial"/>
          <w:sz w:val="20"/>
          <w:szCs w:val="20"/>
          <w:shd w:val="clear" w:color="auto" w:fill="FFFFFF"/>
        </w:rPr>
        <w:t xml:space="preserve">je oprávnený </w:t>
      </w:r>
      <w:r w:rsidRPr="00791EF5">
        <w:rPr>
          <w:rFonts w:ascii="Arial" w:hAnsi="Arial" w:cs="Arial"/>
          <w:sz w:val="20"/>
          <w:szCs w:val="20"/>
          <w:shd w:val="clear" w:color="auto" w:fill="FFFFFF"/>
        </w:rPr>
        <w:t xml:space="preserve">Objednávateľ </w:t>
      </w:r>
      <w:r w:rsidR="00E15724">
        <w:rPr>
          <w:rFonts w:ascii="Arial" w:hAnsi="Arial" w:cs="Arial"/>
          <w:sz w:val="20"/>
          <w:szCs w:val="20"/>
          <w:shd w:val="clear" w:color="auto" w:fill="FFFFFF"/>
        </w:rPr>
        <w:t xml:space="preserve">uhradiť </w:t>
      </w:r>
      <w:r w:rsidRPr="00791EF5">
        <w:rPr>
          <w:rFonts w:ascii="Arial" w:hAnsi="Arial" w:cs="Arial"/>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791EF5">
        <w:rPr>
          <w:rFonts w:ascii="Arial" w:hAnsi="Arial" w:cs="Arial"/>
          <w:sz w:val="20"/>
          <w:szCs w:val="20"/>
        </w:rPr>
        <w:t xml:space="preserve"> </w:t>
      </w:r>
      <w:r w:rsidRPr="00791EF5">
        <w:rPr>
          <w:rFonts w:ascii="Arial" w:hAnsi="Arial" w:cs="Arial"/>
          <w:sz w:val="20"/>
          <w:szCs w:val="20"/>
          <w:shd w:val="clear" w:color="auto" w:fill="FFFFFF"/>
        </w:rPr>
        <w:t xml:space="preserve"> </w:t>
      </w:r>
    </w:p>
    <w:p w14:paraId="52C62C86" w14:textId="77777777" w:rsidR="00E34EBF" w:rsidRPr="000A03D3" w:rsidRDefault="00E34EBF" w:rsidP="00E34EBF">
      <w:pPr>
        <w:pStyle w:val="Odsekzoznamu"/>
        <w:rPr>
          <w:rFonts w:ascii="Arial" w:hAnsi="Arial" w:cs="Arial"/>
          <w:sz w:val="20"/>
          <w:szCs w:val="20"/>
        </w:rPr>
      </w:pPr>
    </w:p>
    <w:p w14:paraId="6BEC9E1A" w14:textId="77777777" w:rsidR="001B1530"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Zmluvné strany sa dohodli, že Objednávateľ neposkytuje Zhotoviteľovi žiaden preddavok </w:t>
      </w:r>
      <w:r w:rsidRPr="000A03D3">
        <w:rPr>
          <w:rFonts w:ascii="Arial" w:hAnsi="Arial" w:cs="Arial"/>
          <w:sz w:val="20"/>
          <w:szCs w:val="20"/>
        </w:rPr>
        <w:br/>
        <w:t>na predmet Zmluvy.</w:t>
      </w:r>
    </w:p>
    <w:p w14:paraId="416194E1" w14:textId="77777777" w:rsidR="001B1530" w:rsidRPr="001B1530" w:rsidRDefault="001B1530" w:rsidP="001B1530">
      <w:pPr>
        <w:pStyle w:val="Odsekzoznamu"/>
        <w:rPr>
          <w:rFonts w:ascii="Arial" w:hAnsi="Arial" w:cs="Arial"/>
          <w:sz w:val="20"/>
          <w:szCs w:val="20"/>
        </w:rPr>
      </w:pPr>
    </w:p>
    <w:p w14:paraId="42228772" w14:textId="69944BC2" w:rsidR="001B1530" w:rsidRPr="001B1530" w:rsidRDefault="001B1530"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1B1530">
        <w:rPr>
          <w:rFonts w:ascii="Arial" w:hAnsi="Arial" w:cs="Arial"/>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B1530" w:rsidRDefault="001B1530" w:rsidP="001B1530">
      <w:pPr>
        <w:widowControl w:val="0"/>
        <w:spacing w:after="0" w:line="240" w:lineRule="auto"/>
        <w:ind w:right="-29"/>
        <w:jc w:val="both"/>
        <w:rPr>
          <w:rFonts w:ascii="Arial" w:hAnsi="Arial" w:cs="Arial"/>
          <w:sz w:val="20"/>
          <w:szCs w:val="20"/>
          <w:lang w:val="en-US"/>
        </w:rPr>
      </w:pPr>
    </w:p>
    <w:p w14:paraId="1F142EFC" w14:textId="2CFB88A7" w:rsidR="001E6BBE" w:rsidRPr="00F774D7" w:rsidRDefault="001B1530" w:rsidP="00DE4867">
      <w:pPr>
        <w:pStyle w:val="Odsekzoznamu"/>
        <w:widowControl w:val="0"/>
        <w:numPr>
          <w:ilvl w:val="0"/>
          <w:numId w:val="12"/>
        </w:numPr>
        <w:ind w:left="567" w:right="-29" w:hanging="567"/>
        <w:jc w:val="both"/>
        <w:rPr>
          <w:rFonts w:ascii="Arial" w:hAnsi="Arial" w:cs="Arial"/>
          <w:sz w:val="20"/>
          <w:szCs w:val="20"/>
        </w:rPr>
      </w:pPr>
      <w:r w:rsidRPr="001B1530">
        <w:rPr>
          <w:rFonts w:ascii="Arial" w:hAnsi="Arial" w:cs="Arial"/>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51BA7BD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w:t>
      </w:r>
    </w:p>
    <w:p w14:paraId="7A2D761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Zhotoviteľa</w:t>
      </w:r>
    </w:p>
    <w:p w14:paraId="3D1836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4FA7C2F"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vykonať Dielo vo vlastnom mene, na vlastnú zodpovednosť, </w:t>
      </w:r>
      <w:r w:rsidRPr="000A03D3">
        <w:rPr>
          <w:rFonts w:ascii="Arial" w:hAnsi="Arial" w:cs="Arial"/>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02E2A89"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0A03D3" w:rsidRDefault="007C52D2" w:rsidP="007C52D2">
      <w:pPr>
        <w:pStyle w:val="Odsekzoznamu"/>
        <w:spacing w:after="0" w:line="240" w:lineRule="auto"/>
        <w:rPr>
          <w:rFonts w:ascii="Arial" w:hAnsi="Arial" w:cs="Arial"/>
          <w:sz w:val="20"/>
          <w:szCs w:val="20"/>
        </w:rPr>
      </w:pPr>
    </w:p>
    <w:p w14:paraId="5C9FF7A9" w14:textId="2B2EEE51" w:rsidR="007C52D2" w:rsidRPr="008A7A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3FDB822C" w14:textId="42795B96" w:rsidR="007C52D2" w:rsidRPr="000A03D3" w:rsidRDefault="007C52D2" w:rsidP="008A7AD3">
      <w:pPr>
        <w:suppressAutoHyphens/>
        <w:autoSpaceDE w:val="0"/>
        <w:autoSpaceDN w:val="0"/>
        <w:adjustRightInd w:val="0"/>
        <w:spacing w:after="0" w:line="240" w:lineRule="auto"/>
        <w:jc w:val="both"/>
        <w:rPr>
          <w:rFonts w:ascii="Arial" w:hAnsi="Arial" w:cs="Arial"/>
          <w:sz w:val="20"/>
          <w:szCs w:val="20"/>
        </w:rPr>
      </w:pPr>
    </w:p>
    <w:p w14:paraId="631DBB1B" w14:textId="77777777" w:rsidR="007C52D2" w:rsidRPr="005D52A4"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eastAsia="Calibri" w:hAnsi="Arial" w:cs="Arial"/>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5D52A4" w:rsidRDefault="007C52D2" w:rsidP="00DE4867">
      <w:pPr>
        <w:pStyle w:val="Obojstrann"/>
        <w:numPr>
          <w:ilvl w:val="0"/>
          <w:numId w:val="14"/>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technickými normami a predpismi platným</w:t>
      </w:r>
      <w:r w:rsidR="00F774D7">
        <w:rPr>
          <w:rFonts w:ascii="Arial" w:eastAsia="Calibri" w:hAnsi="Arial" w:cs="Arial"/>
          <w:color w:val="000000"/>
          <w:sz w:val="20"/>
          <w:lang w:eastAsia="en-US"/>
        </w:rPr>
        <w:t>i na území Slovenskej republiky,</w:t>
      </w:r>
    </w:p>
    <w:p w14:paraId="41849E3D" w14:textId="049A3715" w:rsidR="007C52D2" w:rsidRPr="005D52A4" w:rsidRDefault="007C52D2" w:rsidP="00DE4867">
      <w:pPr>
        <w:pStyle w:val="Obojstrann"/>
        <w:numPr>
          <w:ilvl w:val="0"/>
          <w:numId w:val="14"/>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podmienkami uvedenými v podkladoch z realizovaného verejného obstarávania,</w:t>
      </w:r>
    </w:p>
    <w:p w14:paraId="17B75817"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 xml:space="preserve">zákonom  č. 50/76 Zb. o územnom plánovaní a stavebnom poriadku (stavebný zákon) </w:t>
      </w:r>
      <w:r w:rsidRPr="000A03D3">
        <w:rPr>
          <w:rFonts w:ascii="Arial" w:eastAsia="Calibri" w:hAnsi="Arial" w:cs="Arial"/>
          <w:color w:val="000000"/>
          <w:sz w:val="20"/>
          <w:lang w:eastAsia="en-US"/>
        </w:rPr>
        <w:br/>
        <w:t>v znení neskorších predpisov,</w:t>
      </w:r>
    </w:p>
    <w:p w14:paraId="6FBB1A3B"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124/2006 Z. z. o bezpečnosti a ochrane zdravia pri práci a o zmene a doplnení niektorých zákonov v znení neskorších predpisov,</w:t>
      </w:r>
    </w:p>
    <w:p w14:paraId="77EA4C41"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lastRenderedPageBreak/>
        <w:t>nariadením vlády č. 392/2006 Z. z. o minimálnych bezpečnostných a zdravotných požiadavkách pri používaní pracovných prostriedkov v znení neskorších predpisov,</w:t>
      </w:r>
    </w:p>
    <w:p w14:paraId="727C5F82"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SR č. 396/2006 o minimálnych bezpečnostných a zdravotných požiadavkách na stavenisko v znení neskorších predpisov,</w:t>
      </w:r>
    </w:p>
    <w:p w14:paraId="2868EED8"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453/2000 Z. z., ktorou sa vykonávajú niektoré ustanovenia stavebného zákona v znení neskorších predpisov,</w:t>
      </w:r>
    </w:p>
    <w:p w14:paraId="5C9FAE9B"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74FA5DDA" w14:textId="59C1FDCF"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254/1998 Z. z. o verejných práca</w:t>
      </w:r>
      <w:r w:rsidR="008239BF">
        <w:rPr>
          <w:rFonts w:ascii="Arial" w:eastAsia="Calibri" w:hAnsi="Arial" w:cs="Arial"/>
          <w:color w:val="000000"/>
          <w:sz w:val="20"/>
          <w:lang w:eastAsia="en-US"/>
        </w:rPr>
        <w:t>ch v znení neskorších predpisov.</w:t>
      </w:r>
    </w:p>
    <w:p w14:paraId="51C79C07" w14:textId="77777777" w:rsidR="007C52D2" w:rsidRPr="000A03D3" w:rsidRDefault="007C52D2" w:rsidP="007C52D2">
      <w:pPr>
        <w:pStyle w:val="Obojstrann"/>
        <w:ind w:left="1134"/>
        <w:rPr>
          <w:rFonts w:ascii="Arial" w:eastAsia="Calibri" w:hAnsi="Arial" w:cs="Arial"/>
          <w:color w:val="000000"/>
          <w:sz w:val="20"/>
          <w:lang w:eastAsia="en-US"/>
        </w:rPr>
      </w:pPr>
    </w:p>
    <w:p w14:paraId="03510567"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pri vykonávaní Diela povinný:</w:t>
      </w:r>
    </w:p>
    <w:p w14:paraId="5648FEC2"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dodržať všetky všeobecne záväzné právne predpisy, stanoviská a vyjadrenia štátnych orgánov, ako aj záväzné i odporučené STN súvisiace s predmetom tejto Zmluvy,</w:t>
      </w:r>
    </w:p>
    <w:p w14:paraId="4962371D" w14:textId="0232E603"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plne rešpektovať všeobecné technické požiadavky a obchodné podmienky prác a zhotoviť Dielo a jednotlivé práce a postupy v súlade s nimi, </w:t>
      </w:r>
    </w:p>
    <w:p w14:paraId="57E92DD3"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dodržiavať pokyny dané mu Objednávateľom počas zhotovovania Diela a týkajúce sa Diela, </w:t>
      </w:r>
    </w:p>
    <w:p w14:paraId="3AB9064A" w14:textId="6506FD3F" w:rsidR="007C52D2"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zúčastňovať sa 1x za </w:t>
      </w:r>
      <w:r w:rsidR="00FB69CD">
        <w:rPr>
          <w:rFonts w:ascii="Arial" w:hAnsi="Arial" w:cs="Arial"/>
          <w:sz w:val="20"/>
          <w:szCs w:val="20"/>
        </w:rPr>
        <w:t>1 tý</w:t>
      </w:r>
      <w:r w:rsidRPr="005D52A4">
        <w:rPr>
          <w:rFonts w:ascii="Arial" w:hAnsi="Arial" w:cs="Arial"/>
          <w:sz w:val="20"/>
          <w:szCs w:val="20"/>
        </w:rPr>
        <w:t>žd</w:t>
      </w:r>
      <w:r w:rsidR="00FB69CD">
        <w:rPr>
          <w:rFonts w:ascii="Arial" w:hAnsi="Arial" w:cs="Arial"/>
          <w:sz w:val="20"/>
          <w:szCs w:val="20"/>
        </w:rPr>
        <w:t>eň</w:t>
      </w:r>
      <w:r w:rsidRPr="005D52A4">
        <w:rPr>
          <w:rFonts w:ascii="Arial" w:hAnsi="Arial" w:cs="Arial"/>
          <w:sz w:val="20"/>
          <w:szCs w:val="20"/>
        </w:rPr>
        <w:t xml:space="preserve"> kontrolného dňa Diela, </w:t>
      </w:r>
    </w:p>
    <w:p w14:paraId="1CE774B6" w14:textId="77777777" w:rsidR="00DD2BE8" w:rsidRPr="000A03D3" w:rsidRDefault="00DD2BE8"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sledovať obsah stavebného denníka a k zápisom v ňom uvedených sa vyjadriť do troch pracovných dní, inak sa má za to, že s obsahom zápisu súhlasí,</w:t>
      </w:r>
    </w:p>
    <w:p w14:paraId="576F93D1"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dodávku materiálu a strojového vybavenia potrebného na realizáciu Diela </w:t>
      </w:r>
      <w:r w:rsidRPr="000A03D3">
        <w:rPr>
          <w:rFonts w:ascii="Arial" w:hAnsi="Arial" w:cs="Arial"/>
          <w:sz w:val="20"/>
          <w:szCs w:val="20"/>
        </w:rPr>
        <w:br/>
        <w:t xml:space="preserve">a jeho dopravu, </w:t>
      </w:r>
    </w:p>
    <w:p w14:paraId="6E86B095"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použité materiály a výrobky pri realizácii Diela mali certifikát </w:t>
      </w:r>
      <w:r w:rsidRPr="000A03D3">
        <w:rPr>
          <w:rFonts w:ascii="Arial" w:hAnsi="Arial" w:cs="Arial"/>
          <w:sz w:val="20"/>
          <w:szCs w:val="20"/>
        </w:rPr>
        <w:br/>
        <w:t>o preukázaní zhody platný pre Európsku úniu a zároveň Dielo musí spĺňať príslušné hygienické predpisy,</w:t>
      </w:r>
    </w:p>
    <w:p w14:paraId="40314767"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prvky, materiály, mechanizmy a strojné zariadenia použité </w:t>
      </w:r>
      <w:r w:rsidRPr="000A03D3">
        <w:rPr>
          <w:rFonts w:ascii="Arial" w:hAnsi="Arial" w:cs="Arial"/>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udržiavať všestranný poriadok na mieste realizácie Diela a zabezpečiť koordináciu svojich prípadných subdodávateľov (ak ich využije), </w:t>
      </w:r>
    </w:p>
    <w:p w14:paraId="69A7EA21" w14:textId="7C0D5939"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bezpečnosť a ochranu zdravia všetkých osôb v priestore staveniska a ochrannej zóne staveniska a vykonať také bezpečnostné opa</w:t>
      </w:r>
      <w:r w:rsidR="008A7AD3">
        <w:rPr>
          <w:rFonts w:ascii="Arial" w:hAnsi="Arial" w:cs="Arial"/>
          <w:sz w:val="20"/>
          <w:szCs w:val="20"/>
        </w:rPr>
        <w:t xml:space="preserve">trenia, aby nedošlo k ohrozeniu osôb </w:t>
      </w:r>
      <w:r w:rsidRPr="000A03D3">
        <w:rPr>
          <w:rFonts w:ascii="Arial" w:hAnsi="Arial" w:cs="Arial"/>
          <w:sz w:val="20"/>
          <w:szCs w:val="20"/>
        </w:rPr>
        <w:t>v okolí staveniska (bezpečnostné pásky a pod.),</w:t>
      </w:r>
    </w:p>
    <w:p w14:paraId="69CDD192"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na vlastné náklady osobné ochranné prostriedky na ochranu zdravia vlastných pracovníkov, resp. jeho subdodávateľov,</w:t>
      </w:r>
    </w:p>
    <w:p w14:paraId="17EDC939"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0A03D3">
        <w:rPr>
          <w:rFonts w:ascii="Arial" w:hAnsi="Arial" w:cs="Arial"/>
          <w:sz w:val="20"/>
          <w:szCs w:val="20"/>
        </w:rPr>
        <w:br/>
        <w:t>pri práci podľa príslušných osobitných predpisov (ďalej len „BOZP“) a dodržiavali predpisy, pokyny, zásady a pracovné postupy na zaistenie BOZP počas výstavby,</w:t>
      </w:r>
    </w:p>
    <w:p w14:paraId="116641F4"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dodržiavať všetky predpisy tak, aby nedošlo k poškodeniu alebo znehodnoteniu majetku Objednávateľa a ku škodám zapríčineným činnosťou Zhotoviteľa počas vykonávania Diela,</w:t>
      </w:r>
    </w:p>
    <w:p w14:paraId="1AFCF8A5"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w:t>
      </w:r>
      <w:r w:rsidRPr="000A03D3">
        <w:rPr>
          <w:rFonts w:ascii="Arial" w:hAnsi="Arial" w:cs="Arial"/>
          <w:sz w:val="20"/>
          <w:szCs w:val="20"/>
        </w:rPr>
        <w:br/>
        <w:t>na úhradu rozdielu medzi hodnotou novej veci a poškodenej veci v čase pred jej poškodením,</w:t>
      </w:r>
    </w:p>
    <w:p w14:paraId="75DBA4F6"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poškodenie alebo zničenie Diela alebo jednotlivých častí Diela </w:t>
      </w:r>
      <w:r w:rsidRPr="000A03D3">
        <w:rPr>
          <w:rFonts w:ascii="Arial" w:hAnsi="Arial" w:cs="Arial"/>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pri likvidácii odpadu postupovať v zmysle zákona č. 79/2015 Z. z. o odpadoch a o zmene a doplnení niektorých zákonov v znení neskorších predpisov,</w:t>
      </w:r>
    </w:p>
    <w:p w14:paraId="1CC9249F" w14:textId="4E32CE02"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 piatich dní vypratať a uvoľniť </w:t>
      </w:r>
      <w:r w:rsidR="008A7AD3">
        <w:rPr>
          <w:rFonts w:ascii="Arial" w:hAnsi="Arial" w:cs="Arial"/>
          <w:sz w:val="20"/>
          <w:szCs w:val="20"/>
        </w:rPr>
        <w:t>pracovisko</w:t>
      </w:r>
      <w:r w:rsidRPr="000A03D3">
        <w:rPr>
          <w:rFonts w:ascii="Arial" w:hAnsi="Arial" w:cs="Arial"/>
          <w:sz w:val="20"/>
          <w:szCs w:val="20"/>
        </w:rPr>
        <w:t>, ak dôjde k zániku jeho záväzku vykonať Dielo podľa tejto Zmluvy,</w:t>
      </w:r>
    </w:p>
    <w:p w14:paraId="7EE9BA2F" w14:textId="2A3C2B39" w:rsidR="007C52D2" w:rsidRPr="00AB1B66"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Zhotoviteľ nesie zodpovednosť za funkčnosť inžinierskych sietí počas doby </w:t>
      </w:r>
      <w:r w:rsidR="008A7AD3">
        <w:rPr>
          <w:rFonts w:ascii="Arial" w:hAnsi="Arial" w:cs="Arial"/>
          <w:sz w:val="20"/>
          <w:szCs w:val="20"/>
        </w:rPr>
        <w:t>realizácie Diela</w:t>
      </w:r>
      <w:r w:rsidRPr="005D52A4">
        <w:rPr>
          <w:rFonts w:ascii="Arial" w:hAnsi="Arial" w:cs="Arial"/>
          <w:sz w:val="20"/>
          <w:szCs w:val="20"/>
        </w:rPr>
        <w:t>. V prípade poškodenia počas jeho činnosti ich opraví na vlastné náklady. Náklady na práce zhotoviteľa uvedené v tomto ustanovení sú zahrnuté v cene diela.</w:t>
      </w:r>
    </w:p>
    <w:p w14:paraId="7AFE688A" w14:textId="77777777" w:rsidR="007C52D2" w:rsidRPr="000A03D3" w:rsidRDefault="007C52D2" w:rsidP="007C52D2">
      <w:pPr>
        <w:pStyle w:val="Odsekzoznamu"/>
        <w:spacing w:after="0" w:line="240" w:lineRule="auto"/>
        <w:rPr>
          <w:rFonts w:ascii="Arial" w:hAnsi="Arial" w:cs="Arial"/>
          <w:sz w:val="20"/>
          <w:szCs w:val="20"/>
        </w:rPr>
      </w:pPr>
    </w:p>
    <w:p w14:paraId="70828B25" w14:textId="77777777" w:rsidR="00DD2BE8"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lastRenderedPageBreak/>
        <w:t>Zhotoviteľ je povinný dokladovať kvalitu vykonaných prác a dodávok od začiatku realizácie Diela až po jeho protokolárne odovzdanie Objednávateľovi predložením na vyžiadanie Objednávateľa dokladov, a to najmä:</w:t>
      </w:r>
    </w:p>
    <w:p w14:paraId="52254CCD" w14:textId="3B1532D5" w:rsidR="00DD2BE8" w:rsidRPr="00DD2BE8" w:rsidRDefault="00DD2BE8" w:rsidP="00DE4867">
      <w:pPr>
        <w:pStyle w:val="Odsekzoznamu"/>
        <w:numPr>
          <w:ilvl w:val="0"/>
          <w:numId w:val="30"/>
        </w:numPr>
        <w:suppressAutoHyphens/>
        <w:autoSpaceDE w:val="0"/>
        <w:autoSpaceDN w:val="0"/>
        <w:adjustRightInd w:val="0"/>
        <w:spacing w:after="0" w:line="240" w:lineRule="auto"/>
        <w:jc w:val="both"/>
        <w:rPr>
          <w:rFonts w:ascii="Arial" w:hAnsi="Arial" w:cs="Arial"/>
          <w:sz w:val="20"/>
          <w:szCs w:val="20"/>
        </w:rPr>
      </w:pPr>
      <w:r w:rsidRPr="00DD2BE8">
        <w:rPr>
          <w:rFonts w:ascii="Arial" w:hAnsi="Arial" w:cs="Arial"/>
          <w:sz w:val="20"/>
          <w:szCs w:val="20"/>
        </w:rPr>
        <w:t xml:space="preserve">správy o vykonaní prác s prípadným opisom vykonaných zmien a odchýlok od dokumentácie overenej v stavebnom konaní, </w:t>
      </w:r>
    </w:p>
    <w:p w14:paraId="2CE3D169"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zápisov, protokolov a osvedčení o vykonaných skúškach použitých materiálov (overovacie kontrolné skúšky, protokoly, správy o kvalite konštrukcií a zabudovaných materiáloch, prevádzkové poriadky, ...),</w:t>
      </w:r>
    </w:p>
    <w:p w14:paraId="3AE57067"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osvedčení o akosti použitých materiálov, zariadení (certifikáty),</w:t>
      </w:r>
    </w:p>
    <w:p w14:paraId="0F15EF4B"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kópií zo stavebného denníka,</w:t>
      </w:r>
    </w:p>
    <w:p w14:paraId="5789DBD9"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dokladov o preukázaní zhody s deklarovanými alebo vyžadovanými normami, atestov, certifikátov použitých výrobkov na zhotovenom Diele – všetky musia byť dodané v slovenskom alebo českom jazyku, resp. doklady dodané v iných jazykoch musia byť úradne preložené do slovenčiny,</w:t>
      </w:r>
    </w:p>
    <w:p w14:paraId="5EC3F83C"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 xml:space="preserve">potvrdení správcu legálnej skládky formou vážnych lístkov o prijatí stavebných odpadov, stavebnej </w:t>
      </w:r>
      <w:proofErr w:type="spellStart"/>
      <w:r w:rsidRPr="005D52A4">
        <w:rPr>
          <w:rFonts w:ascii="Arial" w:hAnsi="Arial" w:cs="Arial"/>
          <w:sz w:val="20"/>
          <w:szCs w:val="20"/>
          <w:lang w:val="sk-SK"/>
        </w:rPr>
        <w:t>sute</w:t>
      </w:r>
      <w:proofErr w:type="spellEnd"/>
      <w:r w:rsidRPr="005D52A4">
        <w:rPr>
          <w:rFonts w:ascii="Arial" w:hAnsi="Arial" w:cs="Arial"/>
          <w:sz w:val="20"/>
          <w:szCs w:val="20"/>
          <w:lang w:val="sk-SK"/>
        </w:rPr>
        <w:t xml:space="preserve">, tuhého komunálneho odpadu vo fakturovanom množstve. Vážny lístok musí obsahovať: názov certifikovanej skládky, dátum odberu, kód odpadu, ŠPZ auta, navážené množstvo (v štruktúre: brutto, </w:t>
      </w:r>
      <w:proofErr w:type="spellStart"/>
      <w:r w:rsidRPr="005D52A4">
        <w:rPr>
          <w:rFonts w:ascii="Arial" w:hAnsi="Arial" w:cs="Arial"/>
          <w:sz w:val="20"/>
          <w:szCs w:val="20"/>
          <w:lang w:val="sk-SK"/>
        </w:rPr>
        <w:t>tara</w:t>
      </w:r>
      <w:proofErr w:type="spellEnd"/>
      <w:r w:rsidRPr="005D52A4">
        <w:rPr>
          <w:rFonts w:ascii="Arial" w:hAnsi="Arial" w:cs="Arial"/>
          <w:sz w:val="20"/>
          <w:szCs w:val="20"/>
          <w:lang w:val="sk-SK"/>
        </w:rPr>
        <w:t>, netto), meno pracovníka obsluhy váhy, názov stavby, z ktorej odpad pochádza,</w:t>
      </w:r>
    </w:p>
    <w:p w14:paraId="1F16FEEC"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potvrdenia o odstránení vád a nedorobkov (v prípade ak boli zistené),</w:t>
      </w:r>
    </w:p>
    <w:p w14:paraId="503E7781"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protokolu o odovzdaní a prevzatí Diela,</w:t>
      </w:r>
    </w:p>
    <w:p w14:paraId="0E5997EE" w14:textId="77777777" w:rsidR="00DD2BE8"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fotodokumentáciu z priebehu výstavby na CD/DVD nosiči,</w:t>
      </w:r>
    </w:p>
    <w:p w14:paraId="3A8B0839" w14:textId="77777777" w:rsidR="00DD2BE8" w:rsidRDefault="00DD2BE8" w:rsidP="00DD2BE8">
      <w:pPr>
        <w:tabs>
          <w:tab w:val="left" w:pos="0"/>
        </w:tabs>
        <w:suppressAutoHyphens/>
        <w:autoSpaceDE w:val="0"/>
        <w:autoSpaceDN w:val="0"/>
        <w:adjustRightInd w:val="0"/>
        <w:spacing w:after="0" w:line="240" w:lineRule="auto"/>
        <w:jc w:val="both"/>
        <w:rPr>
          <w:rFonts w:ascii="Arial" w:hAnsi="Arial" w:cs="Arial"/>
          <w:sz w:val="20"/>
          <w:szCs w:val="20"/>
        </w:rPr>
      </w:pPr>
    </w:p>
    <w:p w14:paraId="7E0E8F4B" w14:textId="6853A77D" w:rsidR="007C52D2" w:rsidRPr="00DD2BE8" w:rsidRDefault="007C52D2" w:rsidP="00DE4867">
      <w:pPr>
        <w:pStyle w:val="Odsekzoznamu"/>
        <w:numPr>
          <w:ilvl w:val="0"/>
          <w:numId w:val="13"/>
        </w:numPr>
        <w:tabs>
          <w:tab w:val="left" w:pos="0"/>
          <w:tab w:val="left" w:pos="567"/>
        </w:tabs>
        <w:suppressAutoHyphens/>
        <w:autoSpaceDE w:val="0"/>
        <w:autoSpaceDN w:val="0"/>
        <w:adjustRightInd w:val="0"/>
        <w:spacing w:after="0" w:line="240" w:lineRule="auto"/>
        <w:ind w:left="567" w:hanging="567"/>
        <w:jc w:val="both"/>
        <w:rPr>
          <w:rFonts w:ascii="Arial" w:hAnsi="Arial" w:cs="Arial"/>
          <w:sz w:val="20"/>
          <w:szCs w:val="20"/>
        </w:rPr>
      </w:pPr>
      <w:r w:rsidRPr="00DD2BE8">
        <w:rPr>
          <w:rFonts w:ascii="Arial" w:hAnsi="Arial" w:cs="Arial"/>
          <w:sz w:val="20"/>
          <w:szCs w:val="20"/>
        </w:rPr>
        <w:t>Zhotoviteľ sa zaväzuje byť riadne zapísaný v registri partnerov ve</w:t>
      </w:r>
      <w:r w:rsidR="00DD2BE8">
        <w:rPr>
          <w:rFonts w:ascii="Arial" w:hAnsi="Arial" w:cs="Arial"/>
          <w:sz w:val="20"/>
          <w:szCs w:val="20"/>
        </w:rPr>
        <w:t xml:space="preserve">rejného sektora po dobu trvania </w:t>
      </w:r>
      <w:r w:rsidRPr="00DD2BE8">
        <w:rPr>
          <w:rFonts w:ascii="Arial" w:hAnsi="Arial" w:cs="Arial"/>
          <w:sz w:val="20"/>
          <w:szCs w:val="20"/>
        </w:rPr>
        <w:t xml:space="preserve">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w:t>
      </w:r>
      <w:r w:rsidRPr="00DD2BE8">
        <w:rPr>
          <w:rFonts w:ascii="Arial" w:hAnsi="Arial" w:cs="Arial"/>
          <w:sz w:val="20"/>
          <w:szCs w:val="20"/>
        </w:rPr>
        <w:br/>
        <w:t>so subdodávateľmi.</w:t>
      </w:r>
    </w:p>
    <w:p w14:paraId="5304BC06" w14:textId="77777777" w:rsidR="00763D60" w:rsidRDefault="00763D60" w:rsidP="00763D60">
      <w:pPr>
        <w:pStyle w:val="Odsekzoznamu"/>
        <w:tabs>
          <w:tab w:val="left" w:pos="0"/>
        </w:tabs>
        <w:suppressAutoHyphens/>
        <w:autoSpaceDE w:val="0"/>
        <w:autoSpaceDN w:val="0"/>
        <w:adjustRightInd w:val="0"/>
        <w:spacing w:after="0" w:line="240" w:lineRule="auto"/>
        <w:ind w:left="567"/>
        <w:contextualSpacing w:val="0"/>
        <w:jc w:val="both"/>
        <w:rPr>
          <w:rFonts w:ascii="Arial" w:hAnsi="Arial" w:cs="Arial"/>
          <w:sz w:val="20"/>
          <w:szCs w:val="20"/>
        </w:rPr>
      </w:pPr>
    </w:p>
    <w:p w14:paraId="588D339E" w14:textId="3A7B1D24" w:rsidR="00763D60" w:rsidRDefault="00763D60" w:rsidP="00DE4867">
      <w:pPr>
        <w:pStyle w:val="Odsekzoznamu"/>
        <w:numPr>
          <w:ilvl w:val="0"/>
          <w:numId w:val="13"/>
        </w:numPr>
        <w:spacing w:after="0"/>
        <w:ind w:left="567" w:hanging="567"/>
        <w:jc w:val="both"/>
        <w:rPr>
          <w:rFonts w:ascii="Arial" w:hAnsi="Arial" w:cs="Arial"/>
          <w:sz w:val="20"/>
          <w:szCs w:val="20"/>
        </w:rPr>
      </w:pPr>
      <w:r w:rsidRPr="00763D60">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763D60" w:rsidRDefault="00763D60" w:rsidP="00763D60">
      <w:pPr>
        <w:spacing w:after="0"/>
        <w:ind w:left="567" w:hanging="567"/>
        <w:jc w:val="both"/>
        <w:rPr>
          <w:rFonts w:ascii="Arial" w:hAnsi="Arial" w:cs="Arial"/>
          <w:sz w:val="20"/>
          <w:szCs w:val="20"/>
        </w:rPr>
      </w:pPr>
    </w:p>
    <w:p w14:paraId="0D547334" w14:textId="5B89066A" w:rsidR="00763D60" w:rsidRPr="00763D60" w:rsidRDefault="00763D60" w:rsidP="00DE4867">
      <w:pPr>
        <w:pStyle w:val="Odsekzoznamu"/>
        <w:numPr>
          <w:ilvl w:val="0"/>
          <w:numId w:val="13"/>
        </w:numPr>
        <w:ind w:left="567" w:hanging="567"/>
        <w:jc w:val="both"/>
        <w:rPr>
          <w:rFonts w:ascii="Arial" w:hAnsi="Arial" w:cs="Arial"/>
          <w:sz w:val="20"/>
          <w:szCs w:val="20"/>
        </w:rPr>
      </w:pPr>
      <w:r w:rsidRPr="00763D60">
        <w:rPr>
          <w:rFonts w:ascii="Arial" w:hAnsi="Arial" w:cs="Arial"/>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Poskytovateľ pomoci a poskytovateľom poverené osoby;</w:t>
      </w:r>
    </w:p>
    <w:p w14:paraId="1A928C05"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Riadne splnomocnení zástupcovia Komisie a Audítorského dvora ES;</w:t>
      </w:r>
    </w:p>
    <w:p w14:paraId="49C375DD"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Osoby prizvané kontrolnými orgánmi uvedenými v písm. a/ až c/ v súlade s príslušnými predpismi; </w:t>
      </w:r>
    </w:p>
    <w:p w14:paraId="6A8D7BF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vlády Slovenskej republiky; </w:t>
      </w:r>
    </w:p>
    <w:p w14:paraId="50D9CD62"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pre finančný mechanizmus; </w:t>
      </w:r>
    </w:p>
    <w:p w14:paraId="4EA8FED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Ministerstva zahraničných vecí Nórskeho kráľovstva;</w:t>
      </w:r>
    </w:p>
    <w:p w14:paraId="444580EE"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Výboru pre finančný mechanizmus; </w:t>
      </w:r>
    </w:p>
    <w:p w14:paraId="397009D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Zamestnanci poverení kontrolným orgánom na kontrolu čerpania finančných prostriedkov. </w:t>
      </w:r>
    </w:p>
    <w:p w14:paraId="29D273C7" w14:textId="77777777" w:rsidR="00763D60" w:rsidRPr="00763D60" w:rsidRDefault="00763D60" w:rsidP="00763D60">
      <w:pPr>
        <w:pStyle w:val="Odsekzoznamu"/>
        <w:ind w:left="1080"/>
        <w:jc w:val="both"/>
        <w:rPr>
          <w:rFonts w:ascii="Arial" w:hAnsi="Arial" w:cs="Arial"/>
          <w:sz w:val="20"/>
          <w:szCs w:val="20"/>
        </w:rPr>
      </w:pPr>
    </w:p>
    <w:p w14:paraId="112CF31D" w14:textId="490BF4F7" w:rsid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lastRenderedPageBreak/>
        <w:t xml:space="preserve">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(konflikt záujmov, koordinácia ponúk a pod.) alebo iným nedovoleným spôsobom ovplyvnil výber úspešného uchádzača z verejného obstarávania, ktorého výsledkom je táto zmluva. Zmluvnú pokutu má nárok si objednávateľ uplatniť u Zhotoviteľa aj opakovane za každé takéto porušenie. Čo sa považuje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je definované v Príručke pre prijímateľa a projektového partnera pre Finančný mechanizmus EHP a Nórsky finančný mechanizmus 2014-2021 vedenej Úradom vlády ako Usmernenie U-NKB-6/2019 k Príručke pre prij</w:t>
      </w:r>
      <w:r>
        <w:rPr>
          <w:rFonts w:ascii="Arial" w:hAnsi="Arial" w:cs="Arial"/>
          <w:sz w:val="20"/>
          <w:szCs w:val="20"/>
        </w:rPr>
        <w:t>ímateľa a projektového partnera.</w:t>
      </w:r>
    </w:p>
    <w:p w14:paraId="6A07D1E4" w14:textId="77777777" w:rsidR="00763D60" w:rsidRDefault="00763D60" w:rsidP="00763D60">
      <w:pPr>
        <w:pStyle w:val="Odsekzoznamu"/>
        <w:ind w:left="567" w:hanging="709"/>
        <w:jc w:val="both"/>
        <w:rPr>
          <w:rFonts w:ascii="Arial" w:hAnsi="Arial" w:cs="Arial"/>
          <w:sz w:val="20"/>
          <w:szCs w:val="20"/>
        </w:rPr>
      </w:pPr>
    </w:p>
    <w:p w14:paraId="316BE38A"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bezodkladné odborné ošetrenie drevín poškodených pri výrube a manipulácií s drevnou hmotou. Pri poškodení drevín Zhotoviteľ bezodkladne oznámi túto skutočnosť objednávateľovi. </w:t>
      </w:r>
    </w:p>
    <w:p w14:paraId="1304F78F" w14:textId="77777777" w:rsidR="00763D60" w:rsidRPr="00763D60" w:rsidRDefault="00763D60" w:rsidP="00763D60">
      <w:pPr>
        <w:pStyle w:val="Odsekzoznamu"/>
        <w:ind w:left="567" w:hanging="709"/>
        <w:jc w:val="both"/>
        <w:rPr>
          <w:rFonts w:ascii="Arial" w:hAnsi="Arial" w:cs="Arial"/>
          <w:sz w:val="20"/>
          <w:szCs w:val="20"/>
        </w:rPr>
      </w:pPr>
    </w:p>
    <w:p w14:paraId="4099D4EF"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763D60" w:rsidRDefault="00763D60" w:rsidP="00763D60">
      <w:pPr>
        <w:pStyle w:val="Odsekzoznamu"/>
        <w:ind w:left="567" w:hanging="709"/>
        <w:jc w:val="both"/>
        <w:rPr>
          <w:rFonts w:ascii="Arial" w:hAnsi="Arial" w:cs="Arial"/>
          <w:sz w:val="20"/>
          <w:szCs w:val="20"/>
        </w:rPr>
      </w:pPr>
    </w:p>
    <w:p w14:paraId="2930BA64"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to, že pracovníci vykonávajúci výrub budú disponovať dokladmi o absolvovaní predpísaných školení o bezpečnosti a ochrane zdravia pri práci a požiarnej bezpečnosti a preukazmi spôsobilosti na výkon vybraných činností. </w:t>
      </w:r>
    </w:p>
    <w:p w14:paraId="4D6B5D74" w14:textId="77777777" w:rsidR="00763D60" w:rsidRPr="00763D60" w:rsidRDefault="00763D60" w:rsidP="00763D60">
      <w:pPr>
        <w:pStyle w:val="Odsekzoznamu"/>
        <w:ind w:left="567" w:hanging="709"/>
        <w:jc w:val="both"/>
        <w:rPr>
          <w:rFonts w:ascii="Arial" w:hAnsi="Arial" w:cs="Arial"/>
          <w:sz w:val="20"/>
          <w:szCs w:val="20"/>
        </w:rPr>
      </w:pPr>
    </w:p>
    <w:p w14:paraId="2AECFDCA"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Zhotoviteľ nesie plnú zodpovednosť za materiál a zariadenie nachádzajúce sa na pracovisku.</w:t>
      </w:r>
    </w:p>
    <w:p w14:paraId="60D0EF45" w14:textId="77777777" w:rsidR="00763D60" w:rsidRPr="00763D60" w:rsidRDefault="00763D60" w:rsidP="00763D60">
      <w:pPr>
        <w:pStyle w:val="Odsekzoznamu"/>
        <w:ind w:left="567" w:hanging="709"/>
        <w:jc w:val="both"/>
        <w:rPr>
          <w:rFonts w:ascii="Arial" w:hAnsi="Arial" w:cs="Arial"/>
          <w:sz w:val="20"/>
          <w:szCs w:val="20"/>
        </w:rPr>
      </w:pPr>
    </w:p>
    <w:p w14:paraId="4A780F72"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čistotu komunikácií, po ktorých sa bude odvážať drevná hmota alebo iný materiál potrebný na vykonanie služby. </w:t>
      </w:r>
    </w:p>
    <w:p w14:paraId="7AF55909" w14:textId="77777777" w:rsidR="00763D60" w:rsidRPr="00763D60" w:rsidRDefault="00763D60" w:rsidP="00763D60">
      <w:pPr>
        <w:pStyle w:val="Odsekzoznamu"/>
        <w:ind w:left="567" w:hanging="709"/>
        <w:jc w:val="both"/>
        <w:rPr>
          <w:rFonts w:ascii="Arial" w:hAnsi="Arial" w:cs="Arial"/>
          <w:sz w:val="20"/>
          <w:szCs w:val="20"/>
        </w:rPr>
      </w:pPr>
    </w:p>
    <w:p w14:paraId="1D5CEEDF" w14:textId="77777777" w:rsidR="00DD2BE8"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Objednávateľ počas realizácie služby má právo kontrolovať vykonanie množstva a kvality služieb a priebežne Zhotoviteľa upozorňovať</w:t>
      </w:r>
      <w:r w:rsidR="007E0423">
        <w:rPr>
          <w:rFonts w:ascii="Arial" w:hAnsi="Arial" w:cs="Arial"/>
          <w:sz w:val="20"/>
          <w:szCs w:val="20"/>
        </w:rPr>
        <w:t xml:space="preserve"> (zápisom v stavebnom denníku)</w:t>
      </w:r>
      <w:r w:rsidRPr="00763D60">
        <w:rPr>
          <w:rFonts w:ascii="Arial" w:hAnsi="Arial" w:cs="Arial"/>
          <w:sz w:val="20"/>
          <w:szCs w:val="20"/>
        </w:rPr>
        <w:t xml:space="preserve"> na prípadné vady s požiadavkou na ich odstránenie v primeranej lehote.</w:t>
      </w:r>
      <w:r w:rsidR="007E0423">
        <w:rPr>
          <w:rFonts w:ascii="Arial" w:hAnsi="Arial" w:cs="Arial"/>
          <w:sz w:val="20"/>
          <w:szCs w:val="20"/>
        </w:rPr>
        <w:t xml:space="preserve"> </w:t>
      </w:r>
    </w:p>
    <w:p w14:paraId="11A7B290" w14:textId="77777777" w:rsidR="00DD2BE8" w:rsidRPr="00DD2BE8" w:rsidRDefault="00DD2BE8" w:rsidP="00DD2BE8">
      <w:pPr>
        <w:pStyle w:val="Odsekzoznamu"/>
        <w:rPr>
          <w:rFonts w:ascii="Arial" w:hAnsi="Arial" w:cs="Arial"/>
          <w:sz w:val="20"/>
          <w:szCs w:val="20"/>
        </w:rPr>
      </w:pPr>
    </w:p>
    <w:p w14:paraId="15F39CA0" w14:textId="728F7FFB" w:rsidR="00DD2BE8" w:rsidRDefault="00DD2BE8" w:rsidP="00DE4867">
      <w:pPr>
        <w:pStyle w:val="Odsekzoznamu"/>
        <w:numPr>
          <w:ilvl w:val="0"/>
          <w:numId w:val="13"/>
        </w:numPr>
        <w:ind w:left="567" w:hanging="709"/>
        <w:jc w:val="both"/>
        <w:rPr>
          <w:rFonts w:ascii="Arial" w:hAnsi="Arial" w:cs="Arial"/>
          <w:sz w:val="20"/>
          <w:szCs w:val="20"/>
        </w:rPr>
      </w:pPr>
      <w:r w:rsidRPr="00DD2BE8">
        <w:rPr>
          <w:rFonts w:ascii="Arial" w:hAnsi="Arial" w:cs="Arial"/>
          <w:sz w:val="20"/>
          <w:szCs w:val="20"/>
        </w:rPr>
        <w:t xml:space="preserve">Zhotoviteľ je od okamihu prevzatia objektu podľa článku II tejto Zmluvy až do momentu odovzdania Diela povinný viesť stavebný denník v zmysle vyhlášky Ministerstva životného prostredia SR č. 453/2000 Z. z. a v zmysle § 46d zákona č. 50/1976 Z. z. o územnom plánovaní </w:t>
      </w:r>
      <w:r w:rsidRPr="00DD2BE8">
        <w:rPr>
          <w:rFonts w:ascii="Arial" w:hAnsi="Arial" w:cs="Arial"/>
          <w:sz w:val="20"/>
          <w:szCs w:val="20"/>
        </w:rPr>
        <w:br/>
        <w:t xml:space="preserve">a stavebnom poriadku (stavebný zákon) v znení neskorších predpisov. Pokyny k vedeniu stavebného denníka budú </w:t>
      </w:r>
      <w:proofErr w:type="spellStart"/>
      <w:r w:rsidRPr="00DD2BE8">
        <w:rPr>
          <w:rFonts w:ascii="Arial" w:hAnsi="Arial" w:cs="Arial"/>
          <w:sz w:val="20"/>
          <w:szCs w:val="20"/>
        </w:rPr>
        <w:t>prejednané</w:t>
      </w:r>
      <w:proofErr w:type="spellEnd"/>
      <w:r w:rsidRPr="00DD2BE8">
        <w:rPr>
          <w:rFonts w:ascii="Arial" w:hAnsi="Arial" w:cs="Arial"/>
          <w:sz w:val="20"/>
          <w:szCs w:val="20"/>
        </w:rPr>
        <w:t xml:space="preserve"> na spoločnom rokovaní Zmluvných strán pri preberaní objektu.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   </w:t>
      </w:r>
    </w:p>
    <w:p w14:paraId="28F86903" w14:textId="239710CB"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w:t>
      </w:r>
    </w:p>
    <w:p w14:paraId="5CE162A4"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lastRenderedPageBreak/>
        <w:t>Práva a povinnosti Objednávateľa</w:t>
      </w:r>
    </w:p>
    <w:p w14:paraId="4D922384"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69550B" w14:textId="77777777" w:rsidR="007C52D2" w:rsidRPr="000A03D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5F07BE3"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8B9DB2" w14:textId="77777777" w:rsidR="007E042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povinný v lehote do 7 dní odo dňa nadobudnutia účinnosti tejto Zmluvy odovzdať Zhotoviteľovi </w:t>
      </w:r>
      <w:r w:rsidR="000E2701" w:rsidRPr="000A03D3">
        <w:rPr>
          <w:rFonts w:ascii="Arial" w:hAnsi="Arial" w:cs="Arial"/>
          <w:sz w:val="20"/>
          <w:szCs w:val="20"/>
        </w:rPr>
        <w:t>1</w:t>
      </w:r>
      <w:r w:rsidRPr="000A03D3">
        <w:rPr>
          <w:rFonts w:ascii="Arial" w:hAnsi="Arial" w:cs="Arial"/>
          <w:sz w:val="20"/>
          <w:szCs w:val="20"/>
        </w:rPr>
        <w:t xml:space="preserve"> vyhotoveni</w:t>
      </w:r>
      <w:r w:rsidR="000E2701" w:rsidRPr="000A03D3">
        <w:rPr>
          <w:rFonts w:ascii="Arial" w:hAnsi="Arial" w:cs="Arial"/>
          <w:sz w:val="20"/>
          <w:szCs w:val="20"/>
        </w:rPr>
        <w:t>e</w:t>
      </w:r>
      <w:r w:rsidRPr="000A03D3">
        <w:rPr>
          <w:rFonts w:ascii="Arial" w:hAnsi="Arial" w:cs="Arial"/>
          <w:sz w:val="20"/>
          <w:szCs w:val="20"/>
        </w:rPr>
        <w:t xml:space="preserve"> projektovej dokumentácie</w:t>
      </w:r>
      <w:r w:rsidR="000E2701" w:rsidRPr="000A03D3">
        <w:rPr>
          <w:rFonts w:ascii="Arial" w:hAnsi="Arial" w:cs="Arial"/>
          <w:sz w:val="20"/>
          <w:szCs w:val="20"/>
        </w:rPr>
        <w:t xml:space="preserve"> </w:t>
      </w:r>
      <w:r w:rsidRPr="000A03D3">
        <w:rPr>
          <w:rFonts w:ascii="Arial" w:hAnsi="Arial" w:cs="Arial"/>
          <w:sz w:val="20"/>
          <w:szCs w:val="20"/>
        </w:rPr>
        <w:t>v tlačenej forme, ktor</w:t>
      </w:r>
      <w:r w:rsidR="000E2701" w:rsidRPr="000A03D3">
        <w:rPr>
          <w:rFonts w:ascii="Arial" w:hAnsi="Arial" w:cs="Arial"/>
          <w:sz w:val="20"/>
          <w:szCs w:val="20"/>
        </w:rPr>
        <w:t>á</w:t>
      </w:r>
      <w:r w:rsidRPr="000A03D3">
        <w:rPr>
          <w:rFonts w:ascii="Arial" w:hAnsi="Arial" w:cs="Arial"/>
          <w:sz w:val="20"/>
          <w:szCs w:val="20"/>
        </w:rPr>
        <w:t xml:space="preserve"> </w:t>
      </w:r>
      <w:r w:rsidR="000E2701" w:rsidRPr="000A03D3">
        <w:rPr>
          <w:rFonts w:ascii="Arial" w:hAnsi="Arial" w:cs="Arial"/>
          <w:sz w:val="20"/>
          <w:szCs w:val="20"/>
        </w:rPr>
        <w:t>je</w:t>
      </w:r>
      <w:r w:rsidRPr="000A03D3">
        <w:rPr>
          <w:rFonts w:ascii="Arial" w:hAnsi="Arial" w:cs="Arial"/>
          <w:sz w:val="20"/>
          <w:szCs w:val="20"/>
        </w:rPr>
        <w:t xml:space="preserve"> identick</w:t>
      </w:r>
      <w:r w:rsidR="000E2701" w:rsidRPr="000A03D3">
        <w:rPr>
          <w:rFonts w:ascii="Arial" w:hAnsi="Arial" w:cs="Arial"/>
          <w:sz w:val="20"/>
          <w:szCs w:val="20"/>
        </w:rPr>
        <w:t>á</w:t>
      </w:r>
      <w:r w:rsidRPr="000A03D3">
        <w:rPr>
          <w:rFonts w:ascii="Arial" w:hAnsi="Arial" w:cs="Arial"/>
          <w:sz w:val="20"/>
          <w:szCs w:val="20"/>
        </w:rPr>
        <w:t xml:space="preserve"> s projektovou dokumentáciou predloženou v realizovanom verejnom obstarávaní</w:t>
      </w:r>
      <w:r w:rsidR="006E20E9">
        <w:rPr>
          <w:rFonts w:ascii="Arial" w:hAnsi="Arial" w:cs="Arial"/>
          <w:sz w:val="20"/>
          <w:szCs w:val="20"/>
        </w:rPr>
        <w:t>.</w:t>
      </w:r>
    </w:p>
    <w:p w14:paraId="4AEDDE56" w14:textId="77777777" w:rsidR="007E0423" w:rsidRPr="007E0423" w:rsidRDefault="007E0423" w:rsidP="007E0423">
      <w:pPr>
        <w:pStyle w:val="Odsekzoznamu"/>
        <w:rPr>
          <w:rFonts w:ascii="Arial" w:hAnsi="Arial" w:cs="Arial"/>
          <w:sz w:val="20"/>
          <w:szCs w:val="20"/>
        </w:rPr>
      </w:pPr>
    </w:p>
    <w:p w14:paraId="78DA9ACF" w14:textId="4A2D67A4" w:rsidR="007E0423" w:rsidRPr="007E0423" w:rsidRDefault="007E0423"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7E0423">
        <w:rPr>
          <w:rFonts w:ascii="Arial" w:hAnsi="Arial" w:cs="Arial"/>
          <w:sz w:val="20"/>
          <w:szCs w:val="20"/>
        </w:rPr>
        <w:t>Zhotoviteľ sa zaväzuje, že pred začatím prác všetky lokality riadne skontroluje a preberie zápisom v stavebnom denníku.</w:t>
      </w:r>
    </w:p>
    <w:p w14:paraId="7BFB7594" w14:textId="77777777" w:rsidR="007E0423" w:rsidRPr="000A03D3" w:rsidRDefault="007E0423" w:rsidP="007C52D2">
      <w:pPr>
        <w:pStyle w:val="Odsekzoznamu"/>
        <w:spacing w:after="0" w:line="240" w:lineRule="auto"/>
        <w:rPr>
          <w:rFonts w:ascii="Arial" w:hAnsi="Arial" w:cs="Arial"/>
          <w:sz w:val="20"/>
          <w:szCs w:val="20"/>
        </w:rPr>
      </w:pPr>
    </w:p>
    <w:p w14:paraId="3EA204CB" w14:textId="410FB187" w:rsidR="007C52D2" w:rsidRPr="000A03D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oprávnený kontrolovať priebeh prác, dodávateľský systém </w:t>
      </w:r>
      <w:r w:rsidRPr="000A03D3">
        <w:rPr>
          <w:rFonts w:ascii="Arial" w:hAnsi="Arial" w:cs="Arial"/>
          <w:sz w:val="20"/>
          <w:szCs w:val="20"/>
        </w:rPr>
        <w:br/>
        <w:t xml:space="preserve">i dodržiavanie všeobecných pravidiel bezpečnosti práce. Ak Objednávateľ zistí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0A03D3" w:rsidRDefault="007C52D2" w:rsidP="007C52D2">
      <w:pPr>
        <w:spacing w:after="0" w:line="240" w:lineRule="auto"/>
        <w:rPr>
          <w:rFonts w:ascii="Arial" w:hAnsi="Arial" w:cs="Arial"/>
          <w:sz w:val="20"/>
          <w:szCs w:val="20"/>
        </w:rPr>
      </w:pPr>
    </w:p>
    <w:p w14:paraId="7731F98F" w14:textId="77777777" w:rsidR="007C52D2" w:rsidRPr="000A03D3" w:rsidRDefault="007C52D2" w:rsidP="007C52D2">
      <w:pPr>
        <w:pStyle w:val="Bezriadkovania"/>
        <w:tabs>
          <w:tab w:val="left" w:pos="567"/>
        </w:tabs>
        <w:jc w:val="center"/>
        <w:rPr>
          <w:rFonts w:ascii="Arial" w:hAnsi="Arial" w:cs="Arial"/>
          <w:b/>
          <w:sz w:val="20"/>
          <w:szCs w:val="20"/>
        </w:rPr>
      </w:pPr>
      <w:r w:rsidRPr="000A03D3">
        <w:rPr>
          <w:rFonts w:ascii="Arial" w:hAnsi="Arial" w:cs="Arial"/>
          <w:b/>
          <w:sz w:val="20"/>
          <w:szCs w:val="20"/>
        </w:rPr>
        <w:t>Článok VII</w:t>
      </w:r>
    </w:p>
    <w:p w14:paraId="533FCB79" w14:textId="77777777" w:rsidR="007C52D2" w:rsidRPr="000A03D3" w:rsidRDefault="007C52D2" w:rsidP="007C52D2">
      <w:pPr>
        <w:pStyle w:val="Bezriadkovania"/>
        <w:tabs>
          <w:tab w:val="left" w:pos="567"/>
        </w:tabs>
        <w:jc w:val="center"/>
        <w:rPr>
          <w:rFonts w:ascii="Arial" w:hAnsi="Arial" w:cs="Arial"/>
          <w:b/>
          <w:bCs/>
          <w:sz w:val="20"/>
          <w:szCs w:val="20"/>
        </w:rPr>
      </w:pPr>
      <w:r w:rsidRPr="000A03D3">
        <w:rPr>
          <w:rFonts w:ascii="Arial" w:hAnsi="Arial" w:cs="Arial"/>
          <w:b/>
          <w:bCs/>
          <w:sz w:val="20"/>
          <w:szCs w:val="20"/>
        </w:rPr>
        <w:t>Subdodávatelia</w:t>
      </w:r>
    </w:p>
    <w:p w14:paraId="516DC9C8" w14:textId="77777777" w:rsidR="007C52D2" w:rsidRPr="000A03D3" w:rsidRDefault="007C52D2" w:rsidP="007C52D2">
      <w:pPr>
        <w:pStyle w:val="Bezriadkovania"/>
        <w:tabs>
          <w:tab w:val="left" w:pos="567"/>
        </w:tabs>
        <w:jc w:val="center"/>
        <w:rPr>
          <w:rFonts w:ascii="Arial" w:hAnsi="Arial" w:cs="Arial"/>
          <w:sz w:val="20"/>
          <w:szCs w:val="20"/>
        </w:rPr>
      </w:pPr>
    </w:p>
    <w:p w14:paraId="7BE2DBEA" w14:textId="77777777" w:rsidR="007C52D2" w:rsidRPr="000A03D3" w:rsidRDefault="007C52D2" w:rsidP="00DE4867">
      <w:pPr>
        <w:pStyle w:val="Bezriadkovania"/>
        <w:numPr>
          <w:ilvl w:val="0"/>
          <w:numId w:val="17"/>
        </w:numPr>
        <w:ind w:left="567" w:hanging="567"/>
        <w:jc w:val="both"/>
        <w:rPr>
          <w:rFonts w:ascii="Arial" w:hAnsi="Arial" w:cs="Arial"/>
          <w:sz w:val="20"/>
          <w:szCs w:val="20"/>
        </w:rPr>
      </w:pPr>
      <w:r w:rsidRPr="000A03D3">
        <w:rPr>
          <w:rFonts w:ascii="Arial" w:hAnsi="Arial" w:cs="Arial"/>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0A03D3" w:rsidRDefault="007C52D2" w:rsidP="007C52D2">
      <w:pPr>
        <w:pStyle w:val="Bezriadkovania"/>
        <w:ind w:left="567"/>
        <w:jc w:val="both"/>
        <w:rPr>
          <w:rFonts w:ascii="Arial" w:hAnsi="Arial" w:cs="Arial"/>
          <w:sz w:val="20"/>
          <w:szCs w:val="20"/>
        </w:rPr>
      </w:pPr>
    </w:p>
    <w:p w14:paraId="3FD778A8" w14:textId="2DE1FA0A" w:rsidR="002A0B20" w:rsidRPr="00430EE0" w:rsidRDefault="002A0B20" w:rsidP="00DE4867">
      <w:pPr>
        <w:pStyle w:val="Bezriadkovania"/>
        <w:numPr>
          <w:ilvl w:val="0"/>
          <w:numId w:val="17"/>
        </w:numPr>
        <w:ind w:left="567" w:hanging="567"/>
        <w:jc w:val="both"/>
        <w:rPr>
          <w:rFonts w:ascii="Arial" w:hAnsi="Arial" w:cs="Arial"/>
          <w:sz w:val="20"/>
          <w:szCs w:val="20"/>
        </w:rPr>
      </w:pPr>
      <w:r w:rsidRPr="002A0B20">
        <w:rPr>
          <w:rFonts w:ascii="Arial" w:hAnsi="Arial" w:cs="Arial"/>
          <w:sz w:val="20"/>
          <w:szCs w:val="20"/>
        </w:rPr>
        <w:t>Zhotoviteľ</w:t>
      </w:r>
      <w:r>
        <w:rPr>
          <w:rFonts w:ascii="Arial" w:hAnsi="Arial" w:cs="Arial"/>
          <w:sz w:val="20"/>
          <w:szCs w:val="20"/>
        </w:rPr>
        <w:t>,</w:t>
      </w:r>
      <w:r w:rsidRPr="002A0B20">
        <w:rPr>
          <w:rFonts w:ascii="Arial" w:hAnsi="Arial" w:cs="Arial"/>
          <w:sz w:val="20"/>
          <w:szCs w:val="20"/>
        </w:rPr>
        <w:t xml:space="preserve">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w:t>
      </w:r>
      <w:r>
        <w:rPr>
          <w:rFonts w:ascii="Arial" w:hAnsi="Arial" w:cs="Arial"/>
          <w:sz w:val="20"/>
          <w:szCs w:val="20"/>
        </w:rPr>
        <w:t xml:space="preserve"> až po odsúhlasení Objednávateľom</w:t>
      </w:r>
      <w:r w:rsidRPr="002A0B20">
        <w:rPr>
          <w:rFonts w:ascii="Arial" w:hAnsi="Arial" w:cs="Arial"/>
          <w:sz w:val="20"/>
          <w:szCs w:val="20"/>
        </w:rPr>
        <w:t>. Zmenu subdodávateľa oznámi Objednávateľovi najneskôr 5 kalendárnych dní pred vykonaním zmeny. Doplnenie subdodávateľa, resp. zmena dodávateľa sa po odsúhlasení Objednávateľom zapíše do zoznamu subdodávateľov, ktorý je prílohou tejto zmluvy</w:t>
      </w:r>
      <w:r w:rsidRPr="00430EE0">
        <w:rPr>
          <w:rFonts w:ascii="Arial" w:hAnsi="Arial" w:cs="Arial"/>
          <w:sz w:val="20"/>
          <w:szCs w:val="20"/>
        </w:rPr>
        <w:t>.</w:t>
      </w:r>
    </w:p>
    <w:p w14:paraId="5AB5E87F" w14:textId="021D79D4" w:rsidR="0067276F" w:rsidRPr="002A0B20" w:rsidRDefault="0067276F" w:rsidP="002A0B20">
      <w:pPr>
        <w:pStyle w:val="Bezriadkovania"/>
        <w:ind w:left="567"/>
        <w:jc w:val="both"/>
        <w:rPr>
          <w:rFonts w:ascii="Arial" w:hAnsi="Arial" w:cs="Arial"/>
          <w:sz w:val="20"/>
          <w:szCs w:val="20"/>
        </w:rPr>
      </w:pPr>
    </w:p>
    <w:p w14:paraId="15F2630C" w14:textId="77777777" w:rsidR="007C52D2" w:rsidRPr="000A03D3" w:rsidRDefault="007C52D2" w:rsidP="00DE4867">
      <w:pPr>
        <w:pStyle w:val="Bezriadkovania"/>
        <w:numPr>
          <w:ilvl w:val="0"/>
          <w:numId w:val="17"/>
        </w:numPr>
        <w:ind w:left="567" w:hanging="567"/>
        <w:jc w:val="both"/>
        <w:rPr>
          <w:rFonts w:ascii="Arial" w:hAnsi="Arial" w:cs="Arial"/>
          <w:sz w:val="20"/>
          <w:szCs w:val="20"/>
        </w:rPr>
      </w:pPr>
      <w:r w:rsidRPr="000A03D3">
        <w:rPr>
          <w:rFonts w:ascii="Arial" w:hAnsi="Arial" w:cs="Arial"/>
          <w:sz w:val="20"/>
          <w:szCs w:val="20"/>
        </w:rPr>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obchodné meno/názov subdodávateľa,</w:t>
      </w:r>
    </w:p>
    <w:p w14:paraId="21756422"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údaje o osobe oprávnenej konať za subdodávateľa v rozsahu meno a priezvisko, adresa pobytu, dátum narodenia,</w:t>
      </w:r>
    </w:p>
    <w:p w14:paraId="2F8F2932"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rozsah subdodávky vyjadrený v eurách,</w:t>
      </w:r>
    </w:p>
    <w:p w14:paraId="222C2986"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skutočnosť, či je subdodávateľ zapísaný v Registri partnerov verejného sektora, ak takúto povinnosť má podľa osobitných predpisov,</w:t>
      </w:r>
    </w:p>
    <w:p w14:paraId="1341C2AA"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doklad o oprávnení realizovať plnenie,</w:t>
      </w:r>
    </w:p>
    <w:p w14:paraId="5CD5A416"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dôvod zmeny pôvodného dodávateľa,</w:t>
      </w:r>
    </w:p>
    <w:p w14:paraId="0B04BFE7"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dátum zmeny alebo pribratia subdodávateľa.</w:t>
      </w:r>
    </w:p>
    <w:p w14:paraId="5042C793" w14:textId="77777777" w:rsidR="007C52D2" w:rsidRPr="000A03D3" w:rsidRDefault="007C52D2" w:rsidP="007C52D2">
      <w:pPr>
        <w:pStyle w:val="Bezriadkovania"/>
        <w:suppressAutoHyphens/>
        <w:autoSpaceDE w:val="0"/>
        <w:autoSpaceDN w:val="0"/>
        <w:adjustRightInd w:val="0"/>
        <w:jc w:val="both"/>
        <w:rPr>
          <w:rFonts w:ascii="Arial" w:hAnsi="Arial" w:cs="Arial"/>
          <w:sz w:val="20"/>
          <w:szCs w:val="20"/>
        </w:rPr>
      </w:pPr>
    </w:p>
    <w:p w14:paraId="2CEF3742" w14:textId="77777777" w:rsidR="007C52D2" w:rsidRPr="000A03D3" w:rsidRDefault="007C52D2" w:rsidP="00DE4867">
      <w:pPr>
        <w:pStyle w:val="Bezriadkovania"/>
        <w:numPr>
          <w:ilvl w:val="0"/>
          <w:numId w:val="17"/>
        </w:numPr>
        <w:suppressAutoHyphens/>
        <w:autoSpaceDE w:val="0"/>
        <w:autoSpaceDN w:val="0"/>
        <w:adjustRightInd w:val="0"/>
        <w:ind w:left="567" w:hanging="567"/>
        <w:jc w:val="both"/>
        <w:rPr>
          <w:rFonts w:ascii="Arial" w:hAnsi="Arial" w:cs="Arial"/>
          <w:sz w:val="20"/>
          <w:szCs w:val="20"/>
        </w:rPr>
      </w:pPr>
      <w:r w:rsidRPr="000A03D3">
        <w:rPr>
          <w:rFonts w:ascii="Arial" w:hAnsi="Arial" w:cs="Arial"/>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0A03D3" w:rsidRDefault="007C52D2" w:rsidP="007C52D2">
      <w:pPr>
        <w:pStyle w:val="Bezriadkovania"/>
        <w:suppressAutoHyphens/>
        <w:autoSpaceDE w:val="0"/>
        <w:autoSpaceDN w:val="0"/>
        <w:adjustRightInd w:val="0"/>
        <w:ind w:left="567"/>
        <w:jc w:val="both"/>
        <w:rPr>
          <w:rFonts w:ascii="Arial" w:hAnsi="Arial" w:cs="Arial"/>
          <w:sz w:val="20"/>
          <w:szCs w:val="20"/>
        </w:rPr>
      </w:pPr>
    </w:p>
    <w:p w14:paraId="39231922" w14:textId="385A841C" w:rsidR="001E6BBE" w:rsidRPr="00643965" w:rsidRDefault="007C52D2" w:rsidP="00DE4867">
      <w:pPr>
        <w:pStyle w:val="Bezriadkovania"/>
        <w:numPr>
          <w:ilvl w:val="0"/>
          <w:numId w:val="17"/>
        </w:numPr>
        <w:suppressAutoHyphens/>
        <w:autoSpaceDE w:val="0"/>
        <w:autoSpaceDN w:val="0"/>
        <w:adjustRightInd w:val="0"/>
        <w:ind w:left="567" w:hanging="567"/>
        <w:jc w:val="both"/>
        <w:rPr>
          <w:rFonts w:ascii="Arial" w:hAnsi="Arial" w:cs="Arial"/>
          <w:sz w:val="20"/>
          <w:szCs w:val="20"/>
        </w:rPr>
      </w:pPr>
      <w:r w:rsidRPr="000A03D3">
        <w:rPr>
          <w:rFonts w:ascii="Arial" w:hAnsi="Arial" w:cs="Arial"/>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7C4A8C2A" w14:textId="77777777" w:rsidR="00E15724" w:rsidRPr="002A0B20" w:rsidRDefault="00E15724" w:rsidP="002A0B20">
      <w:pPr>
        <w:pStyle w:val="Bezriadkovania"/>
        <w:suppressAutoHyphens/>
        <w:autoSpaceDE w:val="0"/>
        <w:autoSpaceDN w:val="0"/>
        <w:adjustRightInd w:val="0"/>
        <w:jc w:val="both"/>
        <w:rPr>
          <w:rFonts w:ascii="Arial" w:hAnsi="Arial" w:cs="Arial"/>
          <w:sz w:val="20"/>
          <w:szCs w:val="20"/>
        </w:rPr>
      </w:pPr>
    </w:p>
    <w:p w14:paraId="4F800A8F" w14:textId="531DCBDF"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VIII</w:t>
      </w:r>
    </w:p>
    <w:p w14:paraId="7E21DDA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Odovzdanie a prevzatie Diela</w:t>
      </w:r>
    </w:p>
    <w:p w14:paraId="7441110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F363C2F" w14:textId="7777777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Zhotoviteľ sa zaväzuje odovzdať Dielo vcelku.</w:t>
      </w:r>
    </w:p>
    <w:p w14:paraId="5EAFDBC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B8F08C8" w14:textId="3FE5BAB1"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Povinnosť zhotoviť Dielo riadne a včas splní Zhotoviteľ odovzdaním Diela Objedn</w:t>
      </w:r>
      <w:r w:rsidR="00E15724">
        <w:rPr>
          <w:rFonts w:ascii="Arial" w:hAnsi="Arial" w:cs="Arial"/>
          <w:sz w:val="20"/>
          <w:szCs w:val="20"/>
        </w:rPr>
        <w:t xml:space="preserve">ávateľovi </w:t>
      </w:r>
      <w:r w:rsidR="00E15724">
        <w:rPr>
          <w:rFonts w:ascii="Arial" w:hAnsi="Arial" w:cs="Arial"/>
          <w:sz w:val="20"/>
          <w:szCs w:val="20"/>
        </w:rPr>
        <w:br/>
        <w:t>na základe protokolu</w:t>
      </w:r>
      <w:r w:rsidRPr="000A03D3">
        <w:rPr>
          <w:rFonts w:ascii="Arial" w:hAnsi="Arial" w:cs="Arial"/>
          <w:sz w:val="20"/>
          <w:szCs w:val="20"/>
        </w:rPr>
        <w:t xml:space="preserve"> o odovzdaní a prevzatí Diela bez vád a</w:t>
      </w:r>
      <w:r w:rsidR="00E15724">
        <w:rPr>
          <w:rFonts w:ascii="Arial" w:hAnsi="Arial" w:cs="Arial"/>
          <w:sz w:val="20"/>
          <w:szCs w:val="20"/>
        </w:rPr>
        <w:t> </w:t>
      </w:r>
      <w:r w:rsidRPr="000A03D3">
        <w:rPr>
          <w:rFonts w:ascii="Arial" w:hAnsi="Arial" w:cs="Arial"/>
          <w:sz w:val="20"/>
          <w:szCs w:val="20"/>
        </w:rPr>
        <w:t>nedorobkov</w:t>
      </w:r>
      <w:r w:rsidR="00E15724">
        <w:rPr>
          <w:rFonts w:ascii="Arial" w:hAnsi="Arial" w:cs="Arial"/>
          <w:sz w:val="20"/>
          <w:szCs w:val="20"/>
        </w:rPr>
        <w:t>, ktorého návrh je povinný pripraviť Zhotoviteľ</w:t>
      </w:r>
      <w:r w:rsidRPr="000A03D3">
        <w:rPr>
          <w:rFonts w:ascii="Arial" w:hAnsi="Arial" w:cs="Arial"/>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77A1E0C" w14:textId="52F0229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0018EB7F" w14:textId="220B0E06"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K odovzdaniu a prevzatiu dokončeného Diela pripraví Zhotoviteľ doklady v zmysle článku V ods. </w:t>
      </w:r>
      <w:r w:rsidR="00AB1B66">
        <w:rPr>
          <w:rFonts w:ascii="Arial" w:hAnsi="Arial" w:cs="Arial"/>
          <w:sz w:val="20"/>
          <w:szCs w:val="20"/>
        </w:rPr>
        <w:t>6</w:t>
      </w:r>
      <w:r w:rsidRPr="000A03D3">
        <w:rPr>
          <w:rFonts w:ascii="Arial" w:hAnsi="Arial" w:cs="Arial"/>
          <w:sz w:val="20"/>
          <w:szCs w:val="20"/>
        </w:rPr>
        <w:t xml:space="preserve"> tejto Zmluvy. Bez dokladovania kvality vykonaných prác, tak ako je to uvedené v článku V ods. </w:t>
      </w:r>
      <w:r w:rsidR="00AB1B66">
        <w:rPr>
          <w:rFonts w:ascii="Arial" w:hAnsi="Arial" w:cs="Arial"/>
          <w:sz w:val="20"/>
          <w:szCs w:val="20"/>
        </w:rPr>
        <w:t>6</w:t>
      </w:r>
      <w:r w:rsidRPr="000A03D3">
        <w:rPr>
          <w:rFonts w:ascii="Arial" w:hAnsi="Arial" w:cs="Arial"/>
          <w:sz w:val="20"/>
          <w:szCs w:val="20"/>
        </w:rPr>
        <w:t xml:space="preserve"> tejto Zmluvy, má Dielo vady.     </w:t>
      </w:r>
    </w:p>
    <w:p w14:paraId="570F0A6D" w14:textId="77777777" w:rsidR="007C52D2" w:rsidRPr="000A03D3" w:rsidRDefault="007C52D2" w:rsidP="007C52D2">
      <w:pPr>
        <w:pStyle w:val="Odsekzoznamu"/>
        <w:spacing w:after="0" w:line="240" w:lineRule="auto"/>
        <w:rPr>
          <w:rFonts w:ascii="Arial" w:hAnsi="Arial" w:cs="Arial"/>
          <w:sz w:val="20"/>
          <w:szCs w:val="20"/>
        </w:rPr>
      </w:pPr>
    </w:p>
    <w:p w14:paraId="770FE6A4" w14:textId="1473E1EF"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w:t>
      </w:r>
      <w:r w:rsidRPr="000A03D3">
        <w:rPr>
          <w:rFonts w:ascii="Arial" w:hAnsi="Arial" w:cs="Arial"/>
          <w:sz w:val="20"/>
          <w:szCs w:val="20"/>
        </w:rPr>
        <w:br/>
        <w:t>pri odovzdaní a prevzatí Diela, Zhotoviteľ je povinný zaplatiť Objednávateľovi pokutu vo výške 50 eur,- za každý aj začatý deň porušenia povinnosti.</w:t>
      </w:r>
    </w:p>
    <w:p w14:paraId="38101066" w14:textId="77777777" w:rsidR="007C52D2" w:rsidRPr="000A03D3" w:rsidRDefault="007C52D2" w:rsidP="007C52D2">
      <w:pPr>
        <w:pStyle w:val="Odsekzoznamu"/>
        <w:spacing w:after="0" w:line="240" w:lineRule="auto"/>
        <w:rPr>
          <w:rFonts w:ascii="Arial" w:hAnsi="Arial" w:cs="Arial"/>
          <w:sz w:val="20"/>
          <w:szCs w:val="20"/>
        </w:rPr>
      </w:pPr>
    </w:p>
    <w:p w14:paraId="5B51E568" w14:textId="520B7335"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pri preberaní Diela Objednávateľ zistí, že Dielo má vady, Dielo neprevezme a spíše </w:t>
      </w:r>
      <w:r w:rsidRPr="000A03D3">
        <w:rPr>
          <w:rFonts w:ascii="Arial" w:hAnsi="Arial" w:cs="Arial"/>
          <w:sz w:val="20"/>
          <w:szCs w:val="20"/>
        </w:rPr>
        <w:br/>
        <w:t xml:space="preserve">so Zhotoviteľom zápis o zistených vadách, spôsobe a termíne ich odstránenia. Zhotoviteľ </w:t>
      </w:r>
      <w:r w:rsidRPr="000A03D3">
        <w:rPr>
          <w:rFonts w:ascii="Arial" w:hAnsi="Arial" w:cs="Arial"/>
          <w:sz w:val="20"/>
          <w:szCs w:val="20"/>
        </w:rPr>
        <w:br/>
        <w:t xml:space="preserve">má povinnosť odovzdať Dielo po odstránení týchto vád a Objednávateľ má povinnosť Dielo </w:t>
      </w:r>
      <w:r w:rsidRPr="000A03D3">
        <w:rPr>
          <w:rFonts w:ascii="Arial" w:hAnsi="Arial" w:cs="Arial"/>
          <w:sz w:val="20"/>
          <w:szCs w:val="20"/>
        </w:rPr>
        <w:br/>
        <w:t xml:space="preserve">bez vád a nedorobkov prevziať. </w:t>
      </w:r>
      <w:r w:rsidR="002A0B20">
        <w:rPr>
          <w:rFonts w:ascii="Arial" w:hAnsi="Arial" w:cs="Arial"/>
          <w:sz w:val="20"/>
          <w:szCs w:val="20"/>
        </w:rPr>
        <w:t>V prípade, že Z</w:t>
      </w:r>
      <w:r w:rsidR="002A0B20" w:rsidRPr="002A0B20">
        <w:rPr>
          <w:rFonts w:ascii="Arial" w:hAnsi="Arial" w:cs="Arial"/>
          <w:sz w:val="20"/>
          <w:szCs w:val="20"/>
        </w:rPr>
        <w:t>hotoviteľ nezačne práce na odstraňovaní týchto vád včas</w:t>
      </w:r>
      <w:r w:rsidR="002A0B20">
        <w:rPr>
          <w:rFonts w:ascii="Arial" w:hAnsi="Arial" w:cs="Arial"/>
          <w:sz w:val="20"/>
          <w:szCs w:val="20"/>
        </w:rPr>
        <w:t xml:space="preserve"> alebo ich včas neodstráni, je O</w:t>
      </w:r>
      <w:r w:rsidR="002A0B20" w:rsidRPr="002A0B20">
        <w:rPr>
          <w:rFonts w:ascii="Arial" w:hAnsi="Arial" w:cs="Arial"/>
          <w:sz w:val="20"/>
          <w:szCs w:val="20"/>
        </w:rPr>
        <w:t>bjednávateľ oprávnený objednať si ich odstrán</w:t>
      </w:r>
      <w:r w:rsidR="002A0B20">
        <w:rPr>
          <w:rFonts w:ascii="Arial" w:hAnsi="Arial" w:cs="Arial"/>
          <w:sz w:val="20"/>
          <w:szCs w:val="20"/>
        </w:rPr>
        <w:t>enie u tretej osoby na náklady Z</w:t>
      </w:r>
      <w:r w:rsidR="002A0B20" w:rsidRPr="002A0B20">
        <w:rPr>
          <w:rFonts w:ascii="Arial" w:hAnsi="Arial" w:cs="Arial"/>
          <w:sz w:val="20"/>
          <w:szCs w:val="20"/>
        </w:rPr>
        <w:t>hotoviteľa.</w:t>
      </w:r>
    </w:p>
    <w:p w14:paraId="6FDAA424" w14:textId="77777777" w:rsidR="007C52D2" w:rsidRPr="000A03D3" w:rsidRDefault="007C52D2" w:rsidP="007C52D2">
      <w:pPr>
        <w:pStyle w:val="Odsekzoznamu"/>
        <w:spacing w:after="0" w:line="240" w:lineRule="auto"/>
        <w:rPr>
          <w:rFonts w:ascii="Arial" w:hAnsi="Arial" w:cs="Arial"/>
          <w:sz w:val="20"/>
          <w:szCs w:val="20"/>
        </w:rPr>
      </w:pPr>
    </w:p>
    <w:p w14:paraId="31D7DF5B" w14:textId="7777777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41A07DA6" w14:textId="77777777" w:rsidR="007C52D2" w:rsidRPr="000A03D3" w:rsidRDefault="007C52D2" w:rsidP="007C52D2">
      <w:pPr>
        <w:autoSpaceDE w:val="0"/>
        <w:autoSpaceDN w:val="0"/>
        <w:adjustRightInd w:val="0"/>
        <w:spacing w:after="0" w:line="240" w:lineRule="auto"/>
        <w:rPr>
          <w:rFonts w:ascii="Arial" w:hAnsi="Arial" w:cs="Arial"/>
          <w:b/>
          <w:bCs/>
          <w:sz w:val="20"/>
          <w:szCs w:val="20"/>
        </w:rPr>
      </w:pPr>
    </w:p>
    <w:p w14:paraId="4501301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IX</w:t>
      </w:r>
    </w:p>
    <w:p w14:paraId="599F5DBD"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Prechod vlastníctva, nebezpečenstvo škody a zodpovednosť za škodu</w:t>
      </w:r>
    </w:p>
    <w:p w14:paraId="51DC0502"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00B90668"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Vlastníkom Diela počas jeho realizácie je Objednávateľ. </w:t>
      </w:r>
    </w:p>
    <w:p w14:paraId="55376DBD"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A79E113" w14:textId="4CDE72FE" w:rsidR="007C52D2" w:rsidRPr="000A03D3" w:rsidRDefault="008239BF"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M</w:t>
      </w:r>
      <w:r w:rsidR="007C52D2" w:rsidRPr="000A03D3">
        <w:rPr>
          <w:rFonts w:ascii="Arial" w:hAnsi="Arial" w:cs="Arial"/>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0A03D3" w:rsidRDefault="007C52D2" w:rsidP="007C52D2">
      <w:pPr>
        <w:pStyle w:val="Odsekzoznamu"/>
        <w:spacing w:after="0" w:line="240" w:lineRule="auto"/>
        <w:rPr>
          <w:rFonts w:ascii="Arial" w:hAnsi="Arial" w:cs="Arial"/>
          <w:sz w:val="20"/>
          <w:szCs w:val="20"/>
        </w:rPr>
      </w:pPr>
    </w:p>
    <w:p w14:paraId="17B0225B"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0A03D3" w:rsidRDefault="007C52D2" w:rsidP="007C52D2">
      <w:pPr>
        <w:pStyle w:val="Odsekzoznamu"/>
        <w:spacing w:after="0" w:line="240" w:lineRule="auto"/>
        <w:rPr>
          <w:rFonts w:ascii="Arial" w:hAnsi="Arial" w:cs="Arial"/>
          <w:sz w:val="20"/>
          <w:szCs w:val="20"/>
        </w:rPr>
      </w:pPr>
    </w:p>
    <w:p w14:paraId="5C069303"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Dňom podpísania protokolu o odovzdaní a prevzatí Diela prechádzajú na Objednávateľa nebezpečenstvá vzniku škody na Diele.</w:t>
      </w:r>
    </w:p>
    <w:p w14:paraId="0342B189" w14:textId="77777777" w:rsidR="007C52D2" w:rsidRPr="000A03D3" w:rsidRDefault="007C52D2" w:rsidP="007C52D2">
      <w:pPr>
        <w:pStyle w:val="Odsekzoznamu"/>
        <w:spacing w:after="0" w:line="240" w:lineRule="auto"/>
        <w:rPr>
          <w:rFonts w:ascii="Arial" w:hAnsi="Arial" w:cs="Arial"/>
          <w:sz w:val="20"/>
          <w:szCs w:val="20"/>
        </w:rPr>
      </w:pPr>
    </w:p>
    <w:p w14:paraId="30A18746"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Zhotoviteľ zodpovedá za všetky škody, ktoré vzniknú Objednávateľovi v dôsledku porušenia jeho povinností vyplývajúcich z tejto Zmluvy. </w:t>
      </w:r>
    </w:p>
    <w:p w14:paraId="3FCF4C3E" w14:textId="77777777" w:rsidR="007C52D2" w:rsidRPr="000A03D3" w:rsidRDefault="007C52D2" w:rsidP="007C52D2">
      <w:pPr>
        <w:pStyle w:val="Odsekzoznamu"/>
        <w:spacing w:after="0" w:line="240" w:lineRule="auto"/>
        <w:rPr>
          <w:rFonts w:ascii="Arial" w:hAnsi="Arial" w:cs="Arial"/>
          <w:sz w:val="20"/>
          <w:szCs w:val="20"/>
        </w:rPr>
      </w:pPr>
    </w:p>
    <w:p w14:paraId="0EACBFC4" w14:textId="77777777" w:rsidR="007C52D2"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vzniku škody porušením povinností vyplývajúcich z tejto Zmluvy ktoroukoľvek Zmluvnou stranou, má druhá strana nárok na úhradu vzniknutej škody. </w:t>
      </w:r>
    </w:p>
    <w:p w14:paraId="6D611EBC" w14:textId="77777777" w:rsidR="00027DE7" w:rsidRPr="00027DE7" w:rsidRDefault="00027DE7" w:rsidP="00027DE7">
      <w:pPr>
        <w:pStyle w:val="Odsekzoznamu"/>
        <w:rPr>
          <w:rFonts w:ascii="Arial" w:hAnsi="Arial" w:cs="Arial"/>
          <w:sz w:val="20"/>
          <w:szCs w:val="20"/>
        </w:rPr>
      </w:pPr>
    </w:p>
    <w:p w14:paraId="6C72061B" w14:textId="77777777" w:rsidR="00027DE7" w:rsidRPr="000A03D3" w:rsidRDefault="00027DE7" w:rsidP="00027DE7">
      <w:pPr>
        <w:pStyle w:val="Odsekzoznamu"/>
        <w:suppressAutoHyphens/>
        <w:autoSpaceDE w:val="0"/>
        <w:autoSpaceDN w:val="0"/>
        <w:adjustRightInd w:val="0"/>
        <w:spacing w:after="0" w:line="240" w:lineRule="auto"/>
        <w:ind w:left="567"/>
        <w:jc w:val="both"/>
        <w:rPr>
          <w:rFonts w:ascii="Arial" w:hAnsi="Arial" w:cs="Arial"/>
          <w:sz w:val="20"/>
          <w:szCs w:val="20"/>
        </w:rPr>
      </w:pPr>
    </w:p>
    <w:p w14:paraId="1445827F" w14:textId="77777777" w:rsidR="007C52D2" w:rsidRPr="000A03D3" w:rsidRDefault="007C52D2" w:rsidP="007C52D2">
      <w:pPr>
        <w:autoSpaceDE w:val="0"/>
        <w:autoSpaceDN w:val="0"/>
        <w:adjustRightInd w:val="0"/>
        <w:spacing w:after="0" w:line="240" w:lineRule="auto"/>
        <w:jc w:val="both"/>
        <w:rPr>
          <w:rFonts w:ascii="Arial" w:hAnsi="Arial" w:cs="Arial"/>
          <w:sz w:val="20"/>
          <w:szCs w:val="20"/>
        </w:rPr>
      </w:pPr>
    </w:p>
    <w:p w14:paraId="49ABEFC5" w14:textId="77072A0C"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w:t>
      </w:r>
    </w:p>
    <w:p w14:paraId="641A23C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Zodpovednosť za vady a záruka</w:t>
      </w:r>
    </w:p>
    <w:p w14:paraId="59DC0AAC"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9923FD9"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Vadou alebo nedorobkom Diela sa rozumie odchýlka od kvality, rozsahu a parametrov Diela stanovených touto Zmluvou a jej prílohami a všeobecne záväznými technickými normami </w:t>
      </w:r>
      <w:r w:rsidRPr="000A03D3">
        <w:rPr>
          <w:rFonts w:ascii="Arial" w:hAnsi="Arial" w:cs="Arial"/>
          <w:sz w:val="20"/>
          <w:szCs w:val="20"/>
        </w:rPr>
        <w:br/>
        <w:t>a predpismi alebo písomnými podmienkami a usmerneniami príslušného úradu ako aj chýbajúci doklad alebo písomnosť, ktorú podľa tejto Zmluvy je Zhotoviteľ povinný predložiť Objednávateľovi pri písomnom odovzdaní Diela alebo časti Diela.</w:t>
      </w:r>
    </w:p>
    <w:p w14:paraId="4B6C0888" w14:textId="77777777" w:rsidR="007C52D2" w:rsidRPr="000A03D3" w:rsidRDefault="007C52D2" w:rsidP="007C52D2">
      <w:pPr>
        <w:pStyle w:val="Odsekzoznamu"/>
        <w:spacing w:after="0" w:line="240" w:lineRule="auto"/>
        <w:rPr>
          <w:rFonts w:ascii="Arial" w:hAnsi="Arial" w:cs="Arial"/>
          <w:sz w:val="20"/>
          <w:szCs w:val="20"/>
        </w:rPr>
      </w:pPr>
    </w:p>
    <w:p w14:paraId="0A901649"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0A03D3" w:rsidRDefault="007C52D2" w:rsidP="007C52D2">
      <w:pPr>
        <w:pStyle w:val="Odsekzoznamu"/>
        <w:spacing w:after="0" w:line="240" w:lineRule="auto"/>
        <w:rPr>
          <w:rFonts w:ascii="Arial" w:hAnsi="Arial" w:cs="Arial"/>
          <w:sz w:val="20"/>
          <w:szCs w:val="20"/>
        </w:rPr>
      </w:pPr>
    </w:p>
    <w:p w14:paraId="0C712D42"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má vady, ak:</w:t>
      </w:r>
    </w:p>
    <w:p w14:paraId="6CE1F0C0"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nie je dodané v požadovanej kvalite, </w:t>
      </w:r>
    </w:p>
    <w:p w14:paraId="32DDE34C"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vykazuje nedorobky, </w:t>
      </w:r>
      <w:proofErr w:type="spellStart"/>
      <w:r w:rsidRPr="000A03D3">
        <w:rPr>
          <w:rFonts w:ascii="Arial" w:hAnsi="Arial" w:cs="Arial"/>
          <w:sz w:val="20"/>
          <w:szCs w:val="20"/>
        </w:rPr>
        <w:t>t.j</w:t>
      </w:r>
      <w:proofErr w:type="spellEnd"/>
      <w:r w:rsidRPr="000A03D3">
        <w:rPr>
          <w:rFonts w:ascii="Arial" w:hAnsi="Arial" w:cs="Arial"/>
          <w:sz w:val="20"/>
          <w:szCs w:val="20"/>
        </w:rPr>
        <w:t>. nie je vykonané v celom rozsahu,</w:t>
      </w:r>
    </w:p>
    <w:p w14:paraId="0565A3AB" w14:textId="6D1FFF11"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vady v dokumentoch potrebných na užívanie Diela uvedených v článku V ods. </w:t>
      </w:r>
      <w:r w:rsidR="00937F59">
        <w:rPr>
          <w:rFonts w:ascii="Arial" w:hAnsi="Arial" w:cs="Arial"/>
          <w:sz w:val="20"/>
          <w:szCs w:val="20"/>
        </w:rPr>
        <w:t>6</w:t>
      </w:r>
      <w:r w:rsidRPr="000A03D3">
        <w:rPr>
          <w:rFonts w:ascii="Arial" w:hAnsi="Arial" w:cs="Arial"/>
          <w:sz w:val="20"/>
          <w:szCs w:val="20"/>
        </w:rPr>
        <w:t xml:space="preserve"> tejto Zmluvy,</w:t>
      </w:r>
    </w:p>
    <w:p w14:paraId="27448E6C"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má právne vady v zmysle § 559 zákona č. 513/1991 Zb. Obchodný zákonník v znení neskorších predpisov alebo je Dielo zaťažené právami tretích osôb.</w:t>
      </w:r>
    </w:p>
    <w:p w14:paraId="0C187AA9" w14:textId="77777777" w:rsidR="007C52D2" w:rsidRPr="000A03D3" w:rsidRDefault="007C52D2" w:rsidP="007C52D2">
      <w:pPr>
        <w:pStyle w:val="Odsekzoznamu"/>
        <w:spacing w:after="0" w:line="240" w:lineRule="auto"/>
        <w:rPr>
          <w:rFonts w:ascii="Arial" w:hAnsi="Arial" w:cs="Arial"/>
          <w:sz w:val="20"/>
          <w:szCs w:val="20"/>
        </w:rPr>
      </w:pPr>
    </w:p>
    <w:p w14:paraId="22266C6E"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0A03D3" w:rsidRDefault="007C52D2" w:rsidP="007C52D2">
      <w:pPr>
        <w:pStyle w:val="Odsekzoznamu"/>
        <w:suppressAutoHyphens/>
        <w:autoSpaceDE w:val="0"/>
        <w:autoSpaceDN w:val="0"/>
        <w:adjustRightInd w:val="0"/>
        <w:spacing w:after="0" w:line="240" w:lineRule="auto"/>
        <w:jc w:val="both"/>
        <w:rPr>
          <w:rFonts w:ascii="Arial" w:hAnsi="Arial" w:cs="Arial"/>
          <w:sz w:val="20"/>
          <w:szCs w:val="20"/>
        </w:rPr>
      </w:pPr>
    </w:p>
    <w:p w14:paraId="0CB7EC6E"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súlade s § 562 ods. 2 písm. c) zákona č. 513/1991 Zb. Obchodný zákonník v znení neskorších predpisov Zhotoviteľ počas plynutia záručnej doby zodpovedá aj za skryté vady, </w:t>
      </w:r>
      <w:proofErr w:type="spellStart"/>
      <w:r w:rsidRPr="000A03D3">
        <w:rPr>
          <w:rFonts w:ascii="Arial" w:hAnsi="Arial" w:cs="Arial"/>
          <w:sz w:val="20"/>
          <w:szCs w:val="20"/>
        </w:rPr>
        <w:t>t.j</w:t>
      </w:r>
      <w:proofErr w:type="spellEnd"/>
      <w:r w:rsidRPr="000A03D3">
        <w:rPr>
          <w:rFonts w:ascii="Arial" w:hAnsi="Arial" w:cs="Arial"/>
          <w:sz w:val="20"/>
          <w:szCs w:val="20"/>
        </w:rPr>
        <w:t>. vady, ktoré Objednávateľ nemohol zistiť pri odovzdaní a prevzatí Diela.</w:t>
      </w:r>
    </w:p>
    <w:p w14:paraId="06F5F4E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F43608" w14:textId="65D112FF" w:rsidR="007C52D2"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AB1B66">
        <w:rPr>
          <w:rFonts w:ascii="Arial" w:hAnsi="Arial" w:cs="Arial"/>
          <w:sz w:val="20"/>
          <w:szCs w:val="20"/>
        </w:rPr>
        <w:t xml:space="preserve">Záručná doba Diela je </w:t>
      </w:r>
      <w:r w:rsidR="008239BF">
        <w:rPr>
          <w:rFonts w:ascii="Arial" w:hAnsi="Arial" w:cs="Arial"/>
          <w:sz w:val="20"/>
          <w:szCs w:val="20"/>
        </w:rPr>
        <w:t>dva</w:t>
      </w:r>
      <w:r w:rsidRPr="00AB1B66">
        <w:rPr>
          <w:rFonts w:ascii="Arial" w:hAnsi="Arial" w:cs="Arial"/>
          <w:sz w:val="20"/>
          <w:szCs w:val="20"/>
        </w:rPr>
        <w:t xml:space="preserve"> </w:t>
      </w:r>
      <w:r w:rsidR="00AB1B66" w:rsidRPr="00AB1B66">
        <w:rPr>
          <w:rFonts w:ascii="Arial" w:hAnsi="Arial" w:cs="Arial"/>
          <w:b/>
          <w:bCs/>
          <w:sz w:val="20"/>
          <w:szCs w:val="20"/>
        </w:rPr>
        <w:t>(2) roky</w:t>
      </w:r>
      <w:r w:rsidRPr="00AB1B66">
        <w:rPr>
          <w:rFonts w:ascii="Arial" w:hAnsi="Arial" w:cs="Arial"/>
          <w:b/>
          <w:bCs/>
          <w:sz w:val="20"/>
          <w:szCs w:val="20"/>
        </w:rPr>
        <w:t xml:space="preserve"> </w:t>
      </w:r>
      <w:r w:rsidRPr="00AB1B66">
        <w:rPr>
          <w:rFonts w:ascii="Arial" w:hAnsi="Arial" w:cs="Arial"/>
          <w:sz w:val="20"/>
          <w:szCs w:val="20"/>
        </w:rPr>
        <w:t>a začína plynúť dňom protokolárneho odovzdania Diela Zhotoviteľom a jeho prevzatia Objednávateľom, pričom neplynie v čase, kedy Objednávateľ nemohol Dielo užívať pre vady, za ktoré zodpovedá Zhotoviteľ</w:t>
      </w:r>
    </w:p>
    <w:p w14:paraId="745B5DD1" w14:textId="77777777" w:rsidR="00AB1B66" w:rsidRPr="00AB1B66" w:rsidRDefault="00AB1B66" w:rsidP="00AB1B66">
      <w:pPr>
        <w:suppressAutoHyphens/>
        <w:autoSpaceDE w:val="0"/>
        <w:autoSpaceDN w:val="0"/>
        <w:adjustRightInd w:val="0"/>
        <w:spacing w:after="0" w:line="240" w:lineRule="auto"/>
        <w:jc w:val="both"/>
        <w:rPr>
          <w:rFonts w:ascii="Arial" w:hAnsi="Arial" w:cs="Arial"/>
          <w:sz w:val="20"/>
          <w:szCs w:val="20"/>
        </w:rPr>
      </w:pPr>
    </w:p>
    <w:p w14:paraId="05C9CE57"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067D9A6"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Záruka sa nevzťahuje na vady spôsobené neodborným zásahom zo strany Objednávateľa alebo tretej osoby.</w:t>
      </w:r>
    </w:p>
    <w:p w14:paraId="2B156D6D"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013CA4F"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že prípadnú reklamáciu vady Diela uplatní bezodkladne </w:t>
      </w:r>
      <w:r w:rsidRPr="000A03D3">
        <w:rPr>
          <w:rFonts w:ascii="Arial" w:hAnsi="Arial" w:cs="Arial"/>
          <w:sz w:val="20"/>
          <w:szCs w:val="20"/>
        </w:rPr>
        <w:br/>
        <w:t>po jej zistení písomne u Zhotoviteľa. Na účely tejto Zmluvy sa písomne uplatnenou reklamáciou rozumie aj reklamácia zaslaná emailom oprávnenou osobou v zmysle tejto Zmluvy.</w:t>
      </w:r>
    </w:p>
    <w:p w14:paraId="42452D8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EFDB52" w14:textId="6A33AEDB" w:rsidR="007C52D2" w:rsidRPr="00B65ABC"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B65ABC">
        <w:rPr>
          <w:rFonts w:ascii="Arial" w:hAnsi="Arial" w:cs="Arial"/>
          <w:sz w:val="20"/>
          <w:szCs w:val="20"/>
        </w:rPr>
        <w:t xml:space="preserve">Zhotoviteľ sa zaväzuje, že s odstraňovaním vád Diela začne najneskôr do 3 pracovných dní </w:t>
      </w:r>
      <w:r w:rsidRPr="00B65ABC">
        <w:rPr>
          <w:rFonts w:ascii="Arial" w:hAnsi="Arial" w:cs="Arial"/>
          <w:sz w:val="20"/>
          <w:szCs w:val="20"/>
        </w:rPr>
        <w:br/>
        <w:t>odo dňa doručenia písomnej reklamácie podľa odseku 1</w:t>
      </w:r>
      <w:r w:rsidR="0019459B" w:rsidRPr="00B65ABC">
        <w:rPr>
          <w:rFonts w:ascii="Arial" w:hAnsi="Arial" w:cs="Arial"/>
          <w:sz w:val="20"/>
          <w:szCs w:val="20"/>
        </w:rPr>
        <w:t>0</w:t>
      </w:r>
      <w:r w:rsidRPr="00B65ABC">
        <w:rPr>
          <w:rFonts w:ascii="Arial" w:hAnsi="Arial" w:cs="Arial"/>
          <w:sz w:val="20"/>
          <w:szCs w:val="20"/>
        </w:rPr>
        <w:t xml:space="preserve"> tohto článku Zmluvy</w:t>
      </w:r>
      <w:r w:rsidR="00375B30" w:rsidRPr="00B65ABC">
        <w:rPr>
          <w:rFonts w:ascii="Arial" w:hAnsi="Arial" w:cs="Arial"/>
          <w:sz w:val="20"/>
          <w:szCs w:val="20"/>
        </w:rPr>
        <w:t xml:space="preserve">. </w:t>
      </w:r>
      <w:r w:rsidR="00B65ABC" w:rsidRPr="00B65ABC">
        <w:rPr>
          <w:rFonts w:ascii="Arial" w:hAnsi="Arial" w:cs="Arial"/>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B65ABC">
        <w:rPr>
          <w:rFonts w:ascii="Arial" w:hAnsi="Arial" w:cs="Arial"/>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0A03D3" w:rsidRDefault="007C52D2" w:rsidP="007C52D2">
      <w:pPr>
        <w:pStyle w:val="Odsekzoznamu"/>
        <w:spacing w:after="0" w:line="240" w:lineRule="auto"/>
        <w:rPr>
          <w:rFonts w:ascii="Arial" w:hAnsi="Arial" w:cs="Arial"/>
          <w:sz w:val="20"/>
          <w:szCs w:val="20"/>
        </w:rPr>
      </w:pPr>
    </w:p>
    <w:p w14:paraId="69579B54"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O odstránení vady spíše Objednávateľ protokol, v ktorom potvrdí odstránenie vady alebo uvedie dôvody, pre ktoré odmieta opravu prevziať.</w:t>
      </w:r>
    </w:p>
    <w:p w14:paraId="60EEE438" w14:textId="77777777" w:rsidR="007C52D2" w:rsidRPr="000A03D3" w:rsidRDefault="007C52D2" w:rsidP="007C52D2">
      <w:pPr>
        <w:pStyle w:val="Odsekzoznamu"/>
        <w:spacing w:after="0" w:line="240" w:lineRule="auto"/>
        <w:rPr>
          <w:rFonts w:ascii="Arial" w:hAnsi="Arial" w:cs="Arial"/>
          <w:sz w:val="20"/>
          <w:szCs w:val="20"/>
        </w:rPr>
      </w:pPr>
    </w:p>
    <w:p w14:paraId="47B6181A"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w:t>
      </w:r>
      <w:r w:rsidRPr="000A03D3">
        <w:rPr>
          <w:rFonts w:ascii="Arial" w:hAnsi="Arial" w:cs="Arial"/>
          <w:sz w:val="20"/>
          <w:szCs w:val="20"/>
        </w:rPr>
        <w:lastRenderedPageBreak/>
        <w:t>ceny Diela vo výške 10 % alebo odstúpiť od Zmluvy. Týmto ustanovením nie je dotknuté právo Objednávateľa na náhradu škody.</w:t>
      </w:r>
    </w:p>
    <w:p w14:paraId="303A0E8A" w14:textId="77777777" w:rsidR="007C52D2" w:rsidRPr="000A03D3" w:rsidRDefault="007C52D2" w:rsidP="007C52D2">
      <w:pPr>
        <w:pStyle w:val="Odsekzoznamu"/>
        <w:spacing w:after="0" w:line="240" w:lineRule="auto"/>
        <w:rPr>
          <w:rFonts w:ascii="Arial" w:hAnsi="Arial" w:cs="Arial"/>
          <w:sz w:val="20"/>
          <w:szCs w:val="20"/>
        </w:rPr>
      </w:pPr>
    </w:p>
    <w:p w14:paraId="3E4C8638"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Na nároky Objednávateľa z vád Diela sa vzťahujú primerane príslušné ustanovenia Obchodného zákonníka.</w:t>
      </w:r>
    </w:p>
    <w:p w14:paraId="18C5F421" w14:textId="77777777" w:rsidR="007C52D2" w:rsidRPr="000A03D3" w:rsidRDefault="007C52D2" w:rsidP="007C52D2">
      <w:pPr>
        <w:tabs>
          <w:tab w:val="left" w:pos="567"/>
        </w:tabs>
        <w:suppressAutoHyphens/>
        <w:autoSpaceDE w:val="0"/>
        <w:autoSpaceDN w:val="0"/>
        <w:adjustRightInd w:val="0"/>
        <w:spacing w:after="0" w:line="240" w:lineRule="auto"/>
        <w:jc w:val="both"/>
        <w:rPr>
          <w:rFonts w:ascii="Arial" w:hAnsi="Arial" w:cs="Arial"/>
          <w:sz w:val="20"/>
          <w:szCs w:val="20"/>
        </w:rPr>
      </w:pPr>
    </w:p>
    <w:p w14:paraId="7D334B09" w14:textId="1BF2605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p>
    <w:p w14:paraId="33D28930"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Sankcie a ukončenie Zmluvy</w:t>
      </w:r>
    </w:p>
    <w:p w14:paraId="2EE5C616" w14:textId="77777777" w:rsidR="007C52D2" w:rsidRPr="000A03D3" w:rsidRDefault="007C52D2" w:rsidP="007C52D2">
      <w:pPr>
        <w:pStyle w:val="Odsekzoznamu"/>
        <w:spacing w:after="0" w:line="240" w:lineRule="auto"/>
        <w:ind w:left="567"/>
        <w:jc w:val="both"/>
        <w:rPr>
          <w:rFonts w:ascii="Arial" w:hAnsi="Arial" w:cs="Arial"/>
          <w:sz w:val="20"/>
          <w:szCs w:val="20"/>
        </w:rPr>
      </w:pPr>
      <w:bookmarkStart w:id="3" w:name="_Hlk12954233"/>
    </w:p>
    <w:p w14:paraId="132D1CF5" w14:textId="5CCD6A66" w:rsidR="007A31A0" w:rsidRPr="00375B30"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so zhotovením Diela riadne a/alebo včas, </w:t>
      </w:r>
      <w:proofErr w:type="spellStart"/>
      <w:r w:rsidRPr="000A03D3">
        <w:rPr>
          <w:rFonts w:ascii="Arial" w:hAnsi="Arial" w:cs="Arial"/>
          <w:sz w:val="20"/>
          <w:szCs w:val="20"/>
        </w:rPr>
        <w:t>t.j</w:t>
      </w:r>
      <w:proofErr w:type="spellEnd"/>
      <w:r w:rsidRPr="000A03D3">
        <w:rPr>
          <w:rFonts w:ascii="Arial" w:hAnsi="Arial" w:cs="Arial"/>
          <w:sz w:val="20"/>
          <w:szCs w:val="20"/>
        </w:rPr>
        <w:t xml:space="preserve">. v lehote </w:t>
      </w:r>
      <w:r w:rsidR="0007198A">
        <w:rPr>
          <w:rFonts w:ascii="Arial" w:hAnsi="Arial" w:cs="Arial"/>
          <w:sz w:val="20"/>
          <w:szCs w:val="20"/>
        </w:rPr>
        <w:t xml:space="preserve">podľa článku II ods. 2 </w:t>
      </w:r>
      <w:r w:rsidRPr="000A03D3">
        <w:rPr>
          <w:rFonts w:ascii="Arial" w:hAnsi="Arial" w:cs="Arial"/>
          <w:sz w:val="20"/>
          <w:szCs w:val="20"/>
        </w:rPr>
        <w:t>tejto Zmluvy má Objednávateľ náro</w:t>
      </w:r>
      <w:r w:rsidR="0050788D">
        <w:rPr>
          <w:rFonts w:ascii="Arial" w:hAnsi="Arial" w:cs="Arial"/>
          <w:sz w:val="20"/>
          <w:szCs w:val="20"/>
        </w:rPr>
        <w:t>k na zmluvnú pokutu vo výške 0,5</w:t>
      </w:r>
      <w:r w:rsidRPr="000A03D3">
        <w:rPr>
          <w:rFonts w:ascii="Arial" w:hAnsi="Arial" w:cs="Arial"/>
          <w:sz w:val="20"/>
          <w:szCs w:val="20"/>
        </w:rPr>
        <w:t>%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7A31A0">
        <w:rPr>
          <w:rFonts w:eastAsia="Times New Roman"/>
          <w:lang w:eastAsia="sk-SK"/>
        </w:rPr>
        <w:t xml:space="preserve"> </w:t>
      </w:r>
    </w:p>
    <w:p w14:paraId="55662CA0" w14:textId="77777777" w:rsidR="00375B30" w:rsidRPr="00514EB2" w:rsidRDefault="00375B30" w:rsidP="00375B30">
      <w:pPr>
        <w:pStyle w:val="Odsekzoznamu"/>
        <w:spacing w:after="0" w:line="240" w:lineRule="auto"/>
        <w:ind w:left="567"/>
        <w:jc w:val="both"/>
        <w:rPr>
          <w:rFonts w:ascii="Arial" w:hAnsi="Arial" w:cs="Arial"/>
          <w:sz w:val="20"/>
          <w:szCs w:val="20"/>
        </w:rPr>
      </w:pPr>
    </w:p>
    <w:p w14:paraId="095C296A" w14:textId="3E9348A9" w:rsidR="007C52D2" w:rsidRPr="00375B30"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375B30">
        <w:rPr>
          <w:rFonts w:ascii="Arial" w:hAnsi="Arial" w:cs="Arial"/>
          <w:sz w:val="20"/>
          <w:szCs w:val="20"/>
        </w:rPr>
        <w:t xml:space="preserve">V prípade odstúpenia od Zmluvy zo strany </w:t>
      </w:r>
      <w:r w:rsidR="00375B30">
        <w:rPr>
          <w:rFonts w:ascii="Arial" w:hAnsi="Arial" w:cs="Arial"/>
          <w:sz w:val="20"/>
          <w:szCs w:val="20"/>
        </w:rPr>
        <w:t>Zhotoviteľa</w:t>
      </w:r>
      <w:r w:rsidRPr="00375B30">
        <w:rPr>
          <w:rFonts w:ascii="Arial" w:hAnsi="Arial" w:cs="Arial"/>
          <w:sz w:val="20"/>
          <w:szCs w:val="20"/>
        </w:rPr>
        <w:t xml:space="preserve"> pred uplynutím lehoty </w:t>
      </w:r>
      <w:r w:rsidR="0007198A" w:rsidRPr="00375B30">
        <w:rPr>
          <w:rFonts w:ascii="Arial" w:hAnsi="Arial" w:cs="Arial"/>
          <w:sz w:val="20"/>
          <w:szCs w:val="20"/>
        </w:rPr>
        <w:t xml:space="preserve">podľa článku II ods. 2 </w:t>
      </w:r>
      <w:r w:rsidRPr="00375B30">
        <w:rPr>
          <w:rFonts w:ascii="Arial" w:hAnsi="Arial" w:cs="Arial"/>
          <w:sz w:val="20"/>
          <w:szCs w:val="20"/>
        </w:rPr>
        <w:t>tejto Zmluvy má Objednávateľ nárok na zmluvnú pokutu vo výške 30 % z ceny Diela, a to v prípade, ak je Zhotoviteľ osobou registrovanou pre daň z pridanej hodnoty, aj s DPH, uvedenej v článku III ods. 1 tejto Zmluvy.</w:t>
      </w:r>
    </w:p>
    <w:p w14:paraId="27332614" w14:textId="77777777" w:rsidR="00531E11" w:rsidRDefault="00531E11" w:rsidP="00531E11">
      <w:pPr>
        <w:pStyle w:val="Odsekzoznamu"/>
        <w:spacing w:after="0" w:line="240" w:lineRule="auto"/>
        <w:ind w:left="567"/>
        <w:jc w:val="both"/>
        <w:rPr>
          <w:rFonts w:ascii="Arial" w:hAnsi="Arial" w:cs="Arial"/>
          <w:sz w:val="20"/>
          <w:szCs w:val="20"/>
        </w:rPr>
      </w:pPr>
    </w:p>
    <w:p w14:paraId="22426F24" w14:textId="379107FB" w:rsidR="00531E11" w:rsidRPr="00430EE0" w:rsidRDefault="00531E11" w:rsidP="00DE4867">
      <w:pPr>
        <w:pStyle w:val="Odsekzoznamu"/>
        <w:numPr>
          <w:ilvl w:val="0"/>
          <w:numId w:val="22"/>
        </w:numPr>
        <w:spacing w:line="240" w:lineRule="auto"/>
        <w:ind w:left="567" w:hanging="567"/>
        <w:jc w:val="both"/>
        <w:rPr>
          <w:rFonts w:ascii="Arial" w:hAnsi="Arial" w:cs="Arial"/>
          <w:sz w:val="20"/>
          <w:szCs w:val="20"/>
        </w:rPr>
      </w:pPr>
      <w:r>
        <w:rPr>
          <w:rFonts w:ascii="Arial" w:hAnsi="Arial" w:cs="Arial"/>
          <w:sz w:val="20"/>
          <w:szCs w:val="20"/>
        </w:rPr>
        <w:t>Ak sa Z</w:t>
      </w:r>
      <w:r w:rsidRPr="00531E11">
        <w:rPr>
          <w:rFonts w:ascii="Arial" w:hAnsi="Arial" w:cs="Arial"/>
          <w:sz w:val="20"/>
          <w:szCs w:val="20"/>
        </w:rPr>
        <w:t xml:space="preserve">hotoviteľ </w:t>
      </w:r>
      <w:r>
        <w:rPr>
          <w:rFonts w:ascii="Arial" w:hAnsi="Arial" w:cs="Arial"/>
          <w:sz w:val="20"/>
          <w:szCs w:val="20"/>
        </w:rPr>
        <w:t>omešká s ktorýmkoľvek</w:t>
      </w:r>
      <w:r w:rsidRPr="00531E11">
        <w:rPr>
          <w:rFonts w:ascii="Arial" w:hAnsi="Arial" w:cs="Arial"/>
          <w:sz w:val="20"/>
          <w:szCs w:val="20"/>
        </w:rPr>
        <w:t xml:space="preserve"> z postupových termíno</w:t>
      </w:r>
      <w:r>
        <w:rPr>
          <w:rFonts w:ascii="Arial" w:hAnsi="Arial" w:cs="Arial"/>
          <w:sz w:val="20"/>
          <w:szCs w:val="20"/>
        </w:rPr>
        <w:t>v realizácie diela uvedených v H</w:t>
      </w:r>
      <w:r w:rsidRPr="00531E11">
        <w:rPr>
          <w:rFonts w:ascii="Arial" w:hAnsi="Arial" w:cs="Arial"/>
          <w:sz w:val="20"/>
          <w:szCs w:val="20"/>
        </w:rPr>
        <w:t xml:space="preserve">armonograme </w:t>
      </w:r>
      <w:r w:rsidR="00AB1B66">
        <w:rPr>
          <w:rFonts w:ascii="Arial" w:hAnsi="Arial" w:cs="Arial"/>
          <w:sz w:val="20"/>
          <w:szCs w:val="20"/>
        </w:rPr>
        <w:t>prác</w:t>
      </w:r>
      <w:r>
        <w:rPr>
          <w:rFonts w:ascii="Arial" w:hAnsi="Arial" w:cs="Arial"/>
          <w:sz w:val="20"/>
          <w:szCs w:val="20"/>
        </w:rPr>
        <w:t xml:space="preserve">, ktorý je prílohou Zmluvy o viac ako 5 pracovných dní, ktoré nebolo schválené </w:t>
      </w:r>
      <w:r w:rsidR="00AB1B66">
        <w:rPr>
          <w:rFonts w:ascii="Arial" w:hAnsi="Arial" w:cs="Arial"/>
          <w:sz w:val="20"/>
          <w:szCs w:val="20"/>
        </w:rPr>
        <w:t>Objednávateľom</w:t>
      </w:r>
      <w:r>
        <w:rPr>
          <w:rFonts w:ascii="Arial" w:hAnsi="Arial" w:cs="Arial"/>
          <w:sz w:val="20"/>
          <w:szCs w:val="20"/>
        </w:rPr>
        <w:t>,</w:t>
      </w:r>
      <w:r w:rsidRPr="00531E11">
        <w:rPr>
          <w:rFonts w:ascii="Arial" w:hAnsi="Arial" w:cs="Arial"/>
          <w:sz w:val="20"/>
          <w:szCs w:val="20"/>
        </w:rPr>
        <w:t xml:space="preserve"> je Objednávateľ oprávnený žiadať zapla</w:t>
      </w:r>
      <w:r w:rsidR="00375B30">
        <w:rPr>
          <w:rFonts w:ascii="Arial" w:hAnsi="Arial" w:cs="Arial"/>
          <w:sz w:val="20"/>
          <w:szCs w:val="20"/>
        </w:rPr>
        <w:t>tiť  zmluvnú pokutu vo výške 0,05</w:t>
      </w:r>
      <w:r w:rsidRPr="00531E11">
        <w:rPr>
          <w:rFonts w:ascii="Arial" w:hAnsi="Arial" w:cs="Arial"/>
          <w:sz w:val="20"/>
          <w:szCs w:val="20"/>
        </w:rPr>
        <w:t>% z ceny materiálov, prác a výkonov (finančný objem plnenia)</w:t>
      </w:r>
      <w:r w:rsidR="00375B30">
        <w:rPr>
          <w:rFonts w:ascii="Arial" w:hAnsi="Arial" w:cs="Arial"/>
          <w:sz w:val="20"/>
          <w:szCs w:val="20"/>
        </w:rPr>
        <w:t>,</w:t>
      </w:r>
      <w:r w:rsidR="00375B30" w:rsidRPr="00375B30">
        <w:rPr>
          <w:rFonts w:ascii="Arial" w:hAnsi="Arial" w:cs="Arial"/>
          <w:sz w:val="20"/>
          <w:szCs w:val="20"/>
        </w:rPr>
        <w:t xml:space="preserve"> a to v prípade, ak je Zhotoviteľ osobou registrovanou pre daň z pridanej hodnoty, aj s DPH</w:t>
      </w:r>
      <w:r w:rsidRPr="00531E11">
        <w:rPr>
          <w:rFonts w:ascii="Arial" w:hAnsi="Arial" w:cs="Arial"/>
          <w:sz w:val="20"/>
          <w:szCs w:val="20"/>
        </w:rPr>
        <w:t>, ktoré mal</w:t>
      </w:r>
      <w:r w:rsidR="0007198A">
        <w:rPr>
          <w:rFonts w:ascii="Arial" w:hAnsi="Arial" w:cs="Arial"/>
          <w:sz w:val="20"/>
          <w:szCs w:val="20"/>
        </w:rPr>
        <w:t xml:space="preserve"> Zhotoviteľ v zmysle uvedeného H</w:t>
      </w:r>
      <w:r w:rsidRPr="00531E11">
        <w:rPr>
          <w:rFonts w:ascii="Arial" w:hAnsi="Arial" w:cs="Arial"/>
          <w:sz w:val="20"/>
          <w:szCs w:val="20"/>
        </w:rPr>
        <w:t xml:space="preserve">armonogramu </w:t>
      </w:r>
      <w:r w:rsidR="00AB1B66">
        <w:rPr>
          <w:rFonts w:ascii="Arial" w:hAnsi="Arial" w:cs="Arial"/>
          <w:sz w:val="20"/>
          <w:szCs w:val="20"/>
        </w:rPr>
        <w:t>prác</w:t>
      </w:r>
      <w:r w:rsidRPr="00531E11">
        <w:rPr>
          <w:rFonts w:ascii="Arial" w:hAnsi="Arial" w:cs="Arial"/>
          <w:sz w:val="20"/>
          <w:szCs w:val="20"/>
        </w:rPr>
        <w:t xml:space="preserve"> zrealizovať k zmeškanému postupovému termínu realizácie diela, a to za každý deň omeškania.</w:t>
      </w:r>
      <w:r w:rsidRPr="00430EE0">
        <w:rPr>
          <w:rFonts w:ascii="Arial" w:hAnsi="Arial" w:cs="Arial"/>
          <w:sz w:val="20"/>
          <w:szCs w:val="20"/>
        </w:rPr>
        <w:t xml:space="preserve"> </w:t>
      </w:r>
    </w:p>
    <w:bookmarkEnd w:id="3"/>
    <w:p w14:paraId="2FAD7F7B" w14:textId="77777777" w:rsidR="007C52D2" w:rsidRPr="00531E11" w:rsidRDefault="007C52D2" w:rsidP="00531E11">
      <w:pPr>
        <w:pStyle w:val="Odsekzoznamu"/>
        <w:spacing w:after="0" w:line="240" w:lineRule="auto"/>
        <w:ind w:left="567"/>
        <w:jc w:val="both"/>
        <w:rPr>
          <w:rFonts w:ascii="Arial" w:hAnsi="Arial" w:cs="Arial"/>
          <w:sz w:val="20"/>
          <w:szCs w:val="20"/>
        </w:rPr>
      </w:pPr>
    </w:p>
    <w:p w14:paraId="2E005F76"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AB1B66" w:rsidRDefault="007C52D2" w:rsidP="00AB1B66">
      <w:pPr>
        <w:spacing w:after="0" w:line="240" w:lineRule="auto"/>
        <w:rPr>
          <w:rFonts w:ascii="Arial" w:hAnsi="Arial" w:cs="Arial"/>
          <w:sz w:val="20"/>
          <w:szCs w:val="20"/>
        </w:rPr>
      </w:pPr>
    </w:p>
    <w:p w14:paraId="72878EAF"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nesplnenia povinnosti Zhotoviteľa podľa článku VII ods. 5 tejto Zmluvy </w:t>
      </w:r>
      <w:r w:rsidRPr="000A03D3">
        <w:rPr>
          <w:rFonts w:ascii="Arial" w:hAnsi="Arial" w:cs="Arial"/>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0A03D3" w:rsidRDefault="007C52D2" w:rsidP="007C52D2">
      <w:pPr>
        <w:pStyle w:val="Odsekzoznamu"/>
        <w:spacing w:after="0" w:line="240" w:lineRule="auto"/>
        <w:rPr>
          <w:rFonts w:ascii="Arial" w:hAnsi="Arial" w:cs="Arial"/>
          <w:sz w:val="20"/>
          <w:szCs w:val="20"/>
        </w:rPr>
      </w:pPr>
    </w:p>
    <w:p w14:paraId="3DCB8F8A"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0A03D3" w:rsidRDefault="007C52D2" w:rsidP="007C52D2">
      <w:pPr>
        <w:pStyle w:val="Odsekzoznamu"/>
        <w:spacing w:after="0" w:line="240" w:lineRule="auto"/>
        <w:rPr>
          <w:rFonts w:ascii="Arial" w:hAnsi="Arial" w:cs="Arial"/>
          <w:sz w:val="20"/>
          <w:szCs w:val="20"/>
        </w:rPr>
      </w:pPr>
    </w:p>
    <w:p w14:paraId="6E775823"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0A03D3" w:rsidRDefault="007C52D2" w:rsidP="007C52D2">
      <w:pPr>
        <w:pStyle w:val="Odsekzoznamu"/>
        <w:spacing w:after="0" w:line="240" w:lineRule="auto"/>
        <w:rPr>
          <w:rFonts w:ascii="Arial" w:hAnsi="Arial" w:cs="Arial"/>
          <w:sz w:val="20"/>
          <w:szCs w:val="20"/>
        </w:rPr>
      </w:pPr>
    </w:p>
    <w:p w14:paraId="21C57454" w14:textId="236D2445"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V prípade omeškania Objednávateľa so splnením povinností uhradiť faktúru v termíne splatnosti, má Zhotoviteľ nárok n</w:t>
      </w:r>
      <w:r w:rsidR="00375B30">
        <w:rPr>
          <w:rFonts w:ascii="Arial" w:hAnsi="Arial" w:cs="Arial"/>
          <w:sz w:val="20"/>
          <w:szCs w:val="20"/>
        </w:rPr>
        <w:t>a úrok z omeškania vo výške 0,05</w:t>
      </w:r>
      <w:r w:rsidRPr="000A03D3">
        <w:rPr>
          <w:rFonts w:ascii="Arial" w:hAnsi="Arial" w:cs="Arial"/>
          <w:sz w:val="20"/>
          <w:szCs w:val="20"/>
        </w:rPr>
        <w:t xml:space="preserve"> % z dlžnej sumy za každý </w:t>
      </w:r>
      <w:r w:rsidRPr="000A03D3">
        <w:rPr>
          <w:rFonts w:ascii="Arial" w:hAnsi="Arial" w:cs="Arial"/>
          <w:sz w:val="20"/>
          <w:szCs w:val="20"/>
        </w:rPr>
        <w:br/>
        <w:t>aj začatý deň omeškania</w:t>
      </w:r>
      <w:r w:rsidR="00F20044" w:rsidRPr="000A03D3">
        <w:rPr>
          <w:rFonts w:ascii="Arial" w:hAnsi="Arial" w:cs="Arial"/>
          <w:sz w:val="20"/>
          <w:szCs w:val="20"/>
        </w:rPr>
        <w:t>.</w:t>
      </w:r>
    </w:p>
    <w:p w14:paraId="2F0C8E5D" w14:textId="77777777" w:rsidR="007C52D2" w:rsidRPr="000A03D3" w:rsidRDefault="007C52D2" w:rsidP="007C52D2">
      <w:pPr>
        <w:pStyle w:val="Odsekzoznamu"/>
        <w:spacing w:after="0" w:line="240" w:lineRule="auto"/>
        <w:rPr>
          <w:rFonts w:ascii="Arial" w:hAnsi="Arial" w:cs="Arial"/>
          <w:sz w:val="20"/>
          <w:szCs w:val="20"/>
        </w:rPr>
      </w:pPr>
    </w:p>
    <w:p w14:paraId="0FBE4314"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Zmluva sa uzatvára na dobu určitú, do usporiadania všetkých záväzkov z nej vyplývajúcich. Pred uplynutím doby trvania tejto Zmluvy je možné túto Zmluvu ukončiť:</w:t>
      </w:r>
    </w:p>
    <w:p w14:paraId="11202013" w14:textId="77777777" w:rsidR="007C52D2" w:rsidRPr="000A03D3" w:rsidRDefault="007C52D2" w:rsidP="00DE4867">
      <w:pPr>
        <w:pStyle w:val="Odsekzoznamu"/>
        <w:numPr>
          <w:ilvl w:val="0"/>
          <w:numId w:val="23"/>
        </w:numPr>
        <w:spacing w:after="0" w:line="240" w:lineRule="auto"/>
        <w:ind w:left="1134" w:hanging="567"/>
        <w:jc w:val="both"/>
        <w:rPr>
          <w:rFonts w:ascii="Arial" w:hAnsi="Arial" w:cs="Arial"/>
          <w:sz w:val="20"/>
          <w:szCs w:val="20"/>
        </w:rPr>
      </w:pPr>
      <w:r w:rsidRPr="000A03D3">
        <w:rPr>
          <w:rFonts w:ascii="Arial" w:hAnsi="Arial" w:cs="Arial"/>
          <w:sz w:val="20"/>
          <w:szCs w:val="20"/>
        </w:rPr>
        <w:t>písomnou dohodou Zmluvných strán, k dohodnutému dňu,</w:t>
      </w:r>
    </w:p>
    <w:p w14:paraId="15502523" w14:textId="77777777" w:rsidR="007A31A0" w:rsidRDefault="007C52D2" w:rsidP="00DE4867">
      <w:pPr>
        <w:pStyle w:val="Odsekzoznamu"/>
        <w:numPr>
          <w:ilvl w:val="0"/>
          <w:numId w:val="23"/>
        </w:numPr>
        <w:spacing w:after="0" w:line="240" w:lineRule="auto"/>
        <w:ind w:left="1134" w:hanging="567"/>
        <w:jc w:val="both"/>
        <w:rPr>
          <w:rFonts w:ascii="Arial" w:hAnsi="Arial" w:cs="Arial"/>
          <w:sz w:val="20"/>
          <w:szCs w:val="20"/>
        </w:rPr>
      </w:pPr>
      <w:r w:rsidRPr="000A03D3">
        <w:rPr>
          <w:rFonts w:ascii="Arial" w:hAnsi="Arial" w:cs="Arial"/>
          <w:sz w:val="20"/>
          <w:szCs w:val="20"/>
        </w:rPr>
        <w:t>okamžitým písomným odstúpením od Zmluvy z dôvodov podstatného porušenia záväzku vyplývajúceho z tejto Zmluvy</w:t>
      </w:r>
      <w:r w:rsidR="007A31A0">
        <w:rPr>
          <w:rFonts w:ascii="Arial" w:hAnsi="Arial" w:cs="Arial"/>
          <w:sz w:val="20"/>
          <w:szCs w:val="20"/>
        </w:rPr>
        <w:t>,</w:t>
      </w:r>
    </w:p>
    <w:p w14:paraId="187B2929" w14:textId="20D2ADCF" w:rsidR="007C52D2" w:rsidRPr="000A03D3" w:rsidRDefault="007A31A0" w:rsidP="00DE4867">
      <w:pPr>
        <w:pStyle w:val="Odsekzoznamu"/>
        <w:numPr>
          <w:ilvl w:val="0"/>
          <w:numId w:val="23"/>
        </w:numPr>
        <w:spacing w:after="0" w:line="240" w:lineRule="auto"/>
        <w:ind w:left="1134" w:hanging="567"/>
        <w:jc w:val="both"/>
        <w:rPr>
          <w:rFonts w:ascii="Arial" w:hAnsi="Arial" w:cs="Arial"/>
          <w:sz w:val="20"/>
          <w:szCs w:val="20"/>
        </w:rPr>
      </w:pPr>
      <w:r w:rsidRPr="007A31A0">
        <w:rPr>
          <w:rFonts w:ascii="Arial" w:hAnsi="Arial" w:cs="Arial"/>
          <w:sz w:val="20"/>
          <w:szCs w:val="20"/>
        </w:rPr>
        <w:lastRenderedPageBreak/>
        <w:t xml:space="preserve">odstúpením </w:t>
      </w:r>
      <w:r>
        <w:rPr>
          <w:rFonts w:ascii="Arial" w:hAnsi="Arial" w:cs="Arial"/>
          <w:sz w:val="20"/>
          <w:szCs w:val="20"/>
        </w:rPr>
        <w:t>Objednávateľa</w:t>
      </w:r>
      <w:r w:rsidRPr="007A31A0">
        <w:rPr>
          <w:rFonts w:ascii="Arial" w:hAnsi="Arial" w:cs="Arial"/>
          <w:sz w:val="20"/>
          <w:szCs w:val="20"/>
        </w:rPr>
        <w:t xml:space="preserve"> od Zmluvy v prípade kedy ešte nedošlo k plneniu zo Zmluvy medzi </w:t>
      </w:r>
      <w:r>
        <w:rPr>
          <w:rFonts w:ascii="Arial" w:hAnsi="Arial" w:cs="Arial"/>
          <w:sz w:val="20"/>
          <w:szCs w:val="20"/>
        </w:rPr>
        <w:t>Objednávateľom</w:t>
      </w:r>
      <w:r w:rsidRPr="007A31A0">
        <w:rPr>
          <w:rFonts w:ascii="Arial" w:hAnsi="Arial" w:cs="Arial"/>
          <w:sz w:val="20"/>
          <w:szCs w:val="20"/>
        </w:rPr>
        <w:t xml:space="preserve"> a </w:t>
      </w:r>
      <w:r>
        <w:rPr>
          <w:rFonts w:ascii="Arial" w:hAnsi="Arial" w:cs="Arial"/>
          <w:sz w:val="20"/>
          <w:szCs w:val="20"/>
        </w:rPr>
        <w:t>Zhotoviteľom</w:t>
      </w:r>
      <w:r w:rsidRPr="007A31A0">
        <w:rPr>
          <w:rFonts w:ascii="Arial" w:hAnsi="Arial" w:cs="Arial"/>
          <w:sz w:val="20"/>
          <w:szCs w:val="20"/>
        </w:rPr>
        <w:t xml:space="preserve"> a výsledky administratívnej finančnej kontroly Poskytovateľa neumožňujú financovanie výdavkov vzniknutých z obstarávania tovarov, služieb, prác alebo iných postupov</w:t>
      </w:r>
      <w:r>
        <w:rPr>
          <w:rFonts w:ascii="Arial" w:hAnsi="Arial" w:cs="Arial"/>
          <w:sz w:val="20"/>
          <w:szCs w:val="20"/>
        </w:rPr>
        <w:t>.</w:t>
      </w:r>
    </w:p>
    <w:p w14:paraId="5F05F7B4" w14:textId="77777777" w:rsidR="007A31A0" w:rsidRPr="00375B30" w:rsidRDefault="007A31A0" w:rsidP="00375B30">
      <w:pPr>
        <w:suppressAutoHyphens/>
        <w:autoSpaceDE w:val="0"/>
        <w:autoSpaceDN w:val="0"/>
        <w:adjustRightInd w:val="0"/>
        <w:spacing w:after="0" w:line="240" w:lineRule="auto"/>
        <w:jc w:val="both"/>
        <w:rPr>
          <w:rFonts w:ascii="Arial" w:hAnsi="Arial" w:cs="Arial"/>
          <w:sz w:val="20"/>
          <w:szCs w:val="20"/>
        </w:rPr>
      </w:pPr>
    </w:p>
    <w:p w14:paraId="79D938BB" w14:textId="004824F4" w:rsidR="007C52D2"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0A03D3" w:rsidRDefault="00FB215D" w:rsidP="00FB215D">
      <w:pPr>
        <w:pStyle w:val="Odsekzoznamu"/>
        <w:suppressAutoHyphens/>
        <w:autoSpaceDE w:val="0"/>
        <w:autoSpaceDN w:val="0"/>
        <w:adjustRightInd w:val="0"/>
        <w:spacing w:after="0" w:line="240" w:lineRule="auto"/>
        <w:ind w:left="567"/>
        <w:jc w:val="both"/>
        <w:rPr>
          <w:rFonts w:ascii="Arial" w:hAnsi="Arial" w:cs="Arial"/>
          <w:sz w:val="20"/>
          <w:szCs w:val="20"/>
        </w:rPr>
      </w:pPr>
    </w:p>
    <w:p w14:paraId="1D6268C7" w14:textId="230DCB29"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0A03D3" w:rsidRDefault="007C52D2" w:rsidP="007C52D2">
      <w:pPr>
        <w:pStyle w:val="Odsekzoznamu"/>
        <w:spacing w:after="0" w:line="240" w:lineRule="auto"/>
        <w:rPr>
          <w:rFonts w:ascii="Arial" w:hAnsi="Arial" w:cs="Arial"/>
          <w:sz w:val="20"/>
          <w:szCs w:val="20"/>
        </w:rPr>
      </w:pPr>
    </w:p>
    <w:p w14:paraId="1DBEE9B4" w14:textId="104B0CC1"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oprávnená strana v lehote na ods</w:t>
      </w:r>
      <w:r w:rsidR="00531E11">
        <w:rPr>
          <w:rFonts w:ascii="Arial" w:hAnsi="Arial" w:cs="Arial"/>
          <w:sz w:val="20"/>
          <w:szCs w:val="20"/>
        </w:rPr>
        <w:t xml:space="preserve">túpenie od Zmluvy podľa odseku </w:t>
      </w:r>
      <w:r w:rsidR="00AB1B66">
        <w:rPr>
          <w:rFonts w:ascii="Arial" w:hAnsi="Arial" w:cs="Arial"/>
          <w:sz w:val="20"/>
          <w:szCs w:val="20"/>
        </w:rPr>
        <w:t>9</w:t>
      </w:r>
      <w:r w:rsidRPr="000A03D3">
        <w:rPr>
          <w:rFonts w:ascii="Arial" w:hAnsi="Arial" w:cs="Arial"/>
          <w:sz w:val="20"/>
          <w:szCs w:val="20"/>
        </w:rPr>
        <w:t xml:space="preserve"> tohto článku Zmluvy stanoví na dodatočné plnenie dodatočnú lehotu, vzniká jej právo odstúpiť od Zmluvy po uplynutí dodatočnej lehoty rovnakým spôsobom, ako je uvedený v odseku </w:t>
      </w:r>
      <w:r w:rsidR="00AB1B66">
        <w:rPr>
          <w:rFonts w:ascii="Arial" w:hAnsi="Arial" w:cs="Arial"/>
          <w:sz w:val="20"/>
          <w:szCs w:val="20"/>
        </w:rPr>
        <w:t>10</w:t>
      </w:r>
      <w:r w:rsidR="007A31A0" w:rsidRPr="000A03D3">
        <w:rPr>
          <w:rFonts w:ascii="Arial" w:hAnsi="Arial" w:cs="Arial"/>
          <w:sz w:val="20"/>
          <w:szCs w:val="20"/>
        </w:rPr>
        <w:t xml:space="preserve"> </w:t>
      </w:r>
      <w:r w:rsidRPr="000A03D3">
        <w:rPr>
          <w:rFonts w:ascii="Arial" w:hAnsi="Arial" w:cs="Arial"/>
          <w:sz w:val="20"/>
          <w:szCs w:val="20"/>
        </w:rPr>
        <w:t>tohto článku Zmluvy.</w:t>
      </w:r>
    </w:p>
    <w:p w14:paraId="401850F8" w14:textId="77777777" w:rsidR="007C52D2" w:rsidRPr="000A03D3" w:rsidRDefault="007C52D2" w:rsidP="007C52D2">
      <w:pPr>
        <w:pStyle w:val="Odsekzoznamu"/>
        <w:spacing w:after="0" w:line="240" w:lineRule="auto"/>
        <w:rPr>
          <w:rFonts w:ascii="Arial" w:hAnsi="Arial" w:cs="Arial"/>
          <w:sz w:val="20"/>
          <w:szCs w:val="20"/>
        </w:rPr>
      </w:pPr>
    </w:p>
    <w:p w14:paraId="7FE704DE"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0A03D3" w:rsidRDefault="007C52D2" w:rsidP="007C52D2">
      <w:pPr>
        <w:pStyle w:val="Odsekzoznamu"/>
        <w:spacing w:after="0" w:line="240" w:lineRule="auto"/>
        <w:rPr>
          <w:rFonts w:ascii="Arial" w:hAnsi="Arial" w:cs="Arial"/>
          <w:sz w:val="20"/>
          <w:szCs w:val="20"/>
        </w:rPr>
      </w:pPr>
    </w:p>
    <w:p w14:paraId="51028294"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0A03D3" w:rsidRDefault="007C52D2" w:rsidP="007C52D2">
      <w:pPr>
        <w:pStyle w:val="Odsekzoznamu"/>
        <w:spacing w:after="0" w:line="240" w:lineRule="auto"/>
        <w:rPr>
          <w:rFonts w:ascii="Arial" w:hAnsi="Arial" w:cs="Arial"/>
          <w:sz w:val="20"/>
          <w:szCs w:val="20"/>
        </w:rPr>
      </w:pPr>
    </w:p>
    <w:p w14:paraId="1C5E0E8B"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Pri riešení pohľadávok z dôvodu odstúpenia od Zmluvy sa postupuje nasledovne: </w:t>
      </w:r>
    </w:p>
    <w:p w14:paraId="5F60B546"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časť Diela zhotoveného do odstúpenia od Zmluvy zostáva vlastníctvom Objednávateľa,</w:t>
      </w:r>
    </w:p>
    <w:p w14:paraId="1C1722E9"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7ECA19BD"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0A03D3">
        <w:rPr>
          <w:rFonts w:ascii="Arial" w:hAnsi="Arial" w:cs="Arial"/>
          <w:sz w:val="20"/>
          <w:szCs w:val="20"/>
        </w:rPr>
        <w:t>vysporiadavaní</w:t>
      </w:r>
      <w:proofErr w:type="spellEnd"/>
      <w:r w:rsidRPr="000A03D3">
        <w:rPr>
          <w:rFonts w:ascii="Arial" w:hAnsi="Arial" w:cs="Arial"/>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0A03D3" w:rsidRDefault="00E251CA" w:rsidP="007C52D2">
      <w:pPr>
        <w:pStyle w:val="Bezriadkovania"/>
        <w:jc w:val="center"/>
        <w:rPr>
          <w:rFonts w:ascii="Arial" w:hAnsi="Arial" w:cs="Arial"/>
          <w:b/>
          <w:bCs/>
          <w:sz w:val="20"/>
          <w:szCs w:val="20"/>
        </w:rPr>
      </w:pPr>
    </w:p>
    <w:p w14:paraId="0E0E9CF2" w14:textId="77777777" w:rsidR="008F3173" w:rsidRDefault="008F3173" w:rsidP="007C52D2">
      <w:pPr>
        <w:pStyle w:val="Bezriadkovania"/>
        <w:jc w:val="center"/>
        <w:rPr>
          <w:rFonts w:ascii="Arial" w:hAnsi="Arial" w:cs="Arial"/>
          <w:b/>
          <w:bCs/>
          <w:sz w:val="20"/>
          <w:szCs w:val="20"/>
        </w:rPr>
      </w:pPr>
    </w:p>
    <w:p w14:paraId="012F35AD" w14:textId="19CDFA78"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XII</w:t>
      </w:r>
    </w:p>
    <w:p w14:paraId="0B2AECCA"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Dôvernosť informácií a mlčanlivosť a ochrana osobných údajov</w:t>
      </w:r>
    </w:p>
    <w:p w14:paraId="08CACB0B"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66DC12D0"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037DE2C"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lastRenderedPageBreak/>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0A03D3" w:rsidRDefault="007C52D2" w:rsidP="007C52D2">
      <w:pPr>
        <w:pStyle w:val="Odsekzoznamu"/>
        <w:spacing w:after="0" w:line="240" w:lineRule="auto"/>
        <w:rPr>
          <w:rFonts w:ascii="Arial" w:hAnsi="Arial" w:cs="Arial"/>
          <w:sz w:val="20"/>
          <w:szCs w:val="20"/>
        </w:rPr>
      </w:pPr>
    </w:p>
    <w:p w14:paraId="0E30A913"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Dôvernými informáciami nie sú informácie, ktoré: </w:t>
      </w:r>
    </w:p>
    <w:p w14:paraId="7BD2E5B0"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je Zhotoviteľ povinný zverejňovať v zmysle príslušných právnych predpisov,</w:t>
      </w:r>
    </w:p>
    <w:p w14:paraId="64C27C15"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všeobecne známe alebo sa stali všeobecne známymi inak ako porušením tejto Zmluvy alebo v dôsledku protiprávneho konania tretej strany, </w:t>
      </w:r>
    </w:p>
    <w:p w14:paraId="141F283E"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boli vyvinuté nezávisle bez použitia akýchkoľvek dôverných informácií podľa tejto Zmluvy,</w:t>
      </w:r>
    </w:p>
    <w:p w14:paraId="0A579A9C"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boli poskytnuté treťou stranou, ktorá takéto informácie nezískala porušením povinnosti ich ochrany. </w:t>
      </w:r>
    </w:p>
    <w:p w14:paraId="5DD2FC1B"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21E82CF"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77A0F2D"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0A03D3" w:rsidRDefault="007C52D2" w:rsidP="007C52D2">
      <w:pPr>
        <w:pStyle w:val="Odsekzoznamu"/>
        <w:spacing w:after="0" w:line="240" w:lineRule="auto"/>
        <w:rPr>
          <w:rFonts w:ascii="Arial" w:hAnsi="Arial" w:cs="Arial"/>
          <w:sz w:val="20"/>
          <w:szCs w:val="20"/>
        </w:rPr>
      </w:pPr>
    </w:p>
    <w:p w14:paraId="23FC0105"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Záväzok mlčanlivosti platí aj po ukončení zmluvného vzťahu založeného touto Zmluvou.</w:t>
      </w:r>
    </w:p>
    <w:p w14:paraId="15BFE9B2" w14:textId="77777777" w:rsidR="007C52D2" w:rsidRPr="000A03D3" w:rsidRDefault="007C52D2" w:rsidP="007C52D2">
      <w:pPr>
        <w:pStyle w:val="Odsekzoznamu"/>
        <w:spacing w:after="0" w:line="240" w:lineRule="auto"/>
        <w:rPr>
          <w:rFonts w:ascii="Arial" w:hAnsi="Arial" w:cs="Arial"/>
          <w:sz w:val="20"/>
          <w:szCs w:val="20"/>
        </w:rPr>
      </w:pPr>
    </w:p>
    <w:p w14:paraId="0E07A543" w14:textId="0CEC6F78" w:rsidR="00CB33C5" w:rsidRPr="00375B30"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20C2A422" w14:textId="77777777" w:rsidR="005D52A4" w:rsidRDefault="005D52A4" w:rsidP="007C52D2">
      <w:pPr>
        <w:pStyle w:val="Bezriadkovania"/>
        <w:jc w:val="center"/>
        <w:rPr>
          <w:rFonts w:ascii="Arial" w:hAnsi="Arial" w:cs="Arial"/>
          <w:b/>
          <w:bCs/>
          <w:sz w:val="20"/>
          <w:szCs w:val="20"/>
        </w:rPr>
      </w:pPr>
    </w:p>
    <w:p w14:paraId="0C98BB19" w14:textId="0F8517A2"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r w:rsidR="00375B30">
        <w:rPr>
          <w:rFonts w:ascii="Arial" w:hAnsi="Arial" w:cs="Arial"/>
          <w:b/>
          <w:bCs/>
          <w:sz w:val="20"/>
          <w:szCs w:val="20"/>
        </w:rPr>
        <w:t>II</w:t>
      </w:r>
    </w:p>
    <w:p w14:paraId="5A4E579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Záverečné ustanovenia</w:t>
      </w:r>
    </w:p>
    <w:p w14:paraId="0A832DD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1A7CCD" w14:textId="77777777" w:rsidR="00CD10EF" w:rsidRPr="00CD10EF"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CD10EF">
        <w:rPr>
          <w:rFonts w:ascii="Arial" w:hAnsi="Arial" w:cs="Arial"/>
          <w:sz w:val="20"/>
          <w:szCs w:val="20"/>
        </w:rPr>
        <w:t xml:space="preserve">Táto Zmluva nadobúda platnosť dňom podpísania Zmluvnými stranami. </w:t>
      </w:r>
      <w:bookmarkStart w:id="4" w:name="_Hlk110969134"/>
      <w:r w:rsidR="00CD10EF" w:rsidRPr="00CD10EF">
        <w:rPr>
          <w:rFonts w:ascii="Arial" w:hAnsi="Arial" w:cs="Arial"/>
          <w:sz w:val="20"/>
          <w:szCs w:val="20"/>
        </w:rPr>
        <w:t xml:space="preserve">Táto zmluva nadobúda účinnosť dňom odovzdania a prevzatia staveniska zhotoviteľovi. K odovzdaniu a prevzatiu staveniska zhotoviteľovi dôjde až po kontrole procesu zadávania zákazky zo strany poskytovateľa pomoci, resp. správcu programu.  </w:t>
      </w:r>
    </w:p>
    <w:bookmarkEnd w:id="4"/>
    <w:p w14:paraId="2025DB9B" w14:textId="77777777" w:rsidR="00CD10EF" w:rsidRPr="00CD10EF" w:rsidRDefault="00CD10EF" w:rsidP="00CD10EF">
      <w:pPr>
        <w:suppressAutoHyphens/>
        <w:autoSpaceDE w:val="0"/>
        <w:autoSpaceDN w:val="0"/>
        <w:adjustRightInd w:val="0"/>
        <w:spacing w:after="0" w:line="240" w:lineRule="auto"/>
        <w:jc w:val="both"/>
        <w:rPr>
          <w:rFonts w:ascii="Arial" w:hAnsi="Arial" w:cs="Arial"/>
          <w:sz w:val="20"/>
          <w:szCs w:val="20"/>
        </w:rPr>
      </w:pPr>
    </w:p>
    <w:p w14:paraId="3C24306D" w14:textId="72F3D5A7" w:rsidR="007C52D2" w:rsidRPr="00CD10EF" w:rsidRDefault="00CD10EF"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CD10EF">
        <w:rPr>
          <w:rFonts w:ascii="Arial" w:hAnsi="Arial" w:cs="Arial"/>
          <w:sz w:val="20"/>
          <w:szCs w:val="20"/>
        </w:rPr>
        <w:t>Táto Zmluva sa zverejňuje na webovom sídle objednávateľa.</w:t>
      </w:r>
    </w:p>
    <w:p w14:paraId="220929C2" w14:textId="77777777" w:rsidR="00660BB1" w:rsidRPr="000A03D3" w:rsidRDefault="00660BB1" w:rsidP="00660BB1">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362995E"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Zmeny a dodatky k tejto Zmluve je možné vykonať len formou písomných číslovaných dodatkov, podpísaných štatutárnymi zástupcami Zmluvných strán.</w:t>
      </w:r>
    </w:p>
    <w:p w14:paraId="08A287D7"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41EAAB"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Vzťahy Zmluvných strán súvisiace s touto Zmluvou a v tejto Zmluve bližšie neupravené, </w:t>
      </w:r>
      <w:r w:rsidRPr="000A03D3">
        <w:rPr>
          <w:rFonts w:ascii="Arial" w:hAnsi="Arial" w:cs="Arial"/>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F1A643E"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sú niektoré ustanovenia tejto Zmluvy neúčinné alebo ak svoju účinnosť stratia, </w:t>
      </w:r>
      <w:r w:rsidRPr="000A03D3">
        <w:rPr>
          <w:rFonts w:ascii="Arial" w:hAnsi="Arial" w:cs="Arial"/>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59ECDC0"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Spory týkajúce sa tejto Zmluvy sa Zmluvné strany zaväzujú riešiť prednostne dohodou </w:t>
      </w:r>
      <w:r w:rsidRPr="000A03D3">
        <w:rPr>
          <w:rFonts w:ascii="Arial" w:hAnsi="Arial" w:cs="Arial"/>
          <w:sz w:val="20"/>
          <w:szCs w:val="20"/>
        </w:rPr>
        <w:br/>
        <w:t xml:space="preserve">a vzájomným rokovaním. Ak dohoda nie je možná, pre riešenie sporov z tejto Zmluvy </w:t>
      </w:r>
      <w:r w:rsidRPr="000A03D3">
        <w:rPr>
          <w:rFonts w:ascii="Arial" w:hAnsi="Arial" w:cs="Arial"/>
          <w:sz w:val="20"/>
          <w:szCs w:val="20"/>
        </w:rPr>
        <w:br/>
        <w:t>sú príslušné všeobecné súdy Slovenskej republiky.</w:t>
      </w:r>
    </w:p>
    <w:p w14:paraId="0847FAB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4C693E21" w14:textId="77777777" w:rsidR="007C52D2" w:rsidRPr="0007198A"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Miestom pre doručovanie písomností sú adresy Zmluvných strán uvedené v záhlaví </w:t>
      </w:r>
      <w:r w:rsidRPr="000A03D3">
        <w:rPr>
          <w:rFonts w:ascii="Arial" w:hAnsi="Arial" w:cs="Arial"/>
          <w:sz w:val="20"/>
          <w:szCs w:val="20"/>
        </w:rPr>
        <w:br/>
        <w:t xml:space="preserve">tejto Zmluvy. Každá zo Zmluvných strán je povinná písomne oznámiť druhej Zmluvnej strane akúkoľvek zmenu ohľadne doručovania, a to bezodkladne po tom, čo k takejto zmene dôjde. </w:t>
      </w:r>
      <w:r w:rsidRPr="000A03D3">
        <w:rPr>
          <w:rFonts w:ascii="Arial" w:hAnsi="Arial" w:cs="Arial"/>
          <w:sz w:val="20"/>
          <w:szCs w:val="20"/>
        </w:rPr>
        <w:br/>
      </w:r>
      <w:r w:rsidRPr="000A03D3">
        <w:rPr>
          <w:rFonts w:ascii="Arial" w:hAnsi="Arial" w:cs="Arial"/>
          <w:color w:val="000000"/>
          <w:sz w:val="20"/>
          <w:szCs w:val="20"/>
        </w:rPr>
        <w:t xml:space="preserve">Za doručenie písomnej poštovej zásielky sa považuje aj vrátenie tejto zásielky s vyznačením pošty „neprevzal v odbernej lehote“, alebo vrátenie poštovej zásielky s vyznačením pošty </w:t>
      </w:r>
      <w:r w:rsidRPr="000A03D3">
        <w:rPr>
          <w:rFonts w:ascii="Arial" w:hAnsi="Arial" w:cs="Arial"/>
          <w:color w:val="000000"/>
          <w:sz w:val="20"/>
          <w:szCs w:val="20"/>
        </w:rPr>
        <w:lastRenderedPageBreak/>
        <w:t xml:space="preserve">„adresát neznámy“. V prípade oznámenia, výpovede, alebo odstúpenia doručeného osobne, </w:t>
      </w:r>
      <w:r w:rsidRPr="000A03D3">
        <w:rPr>
          <w:rFonts w:ascii="Arial" w:hAnsi="Arial" w:cs="Arial"/>
          <w:color w:val="000000"/>
          <w:sz w:val="20"/>
          <w:szCs w:val="20"/>
        </w:rPr>
        <w:br/>
        <w:t xml:space="preserve">sa tieto považujú za doručené dňom osobného doručenia, a to aj v prípade ak adresát odmietne oznámenie alebo odstúpenie prevziať. </w:t>
      </w:r>
    </w:p>
    <w:p w14:paraId="43F0B16F"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562E69A1" w14:textId="77777777" w:rsidR="006B5AE4"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prípade zmeny obchodného mena, názvu, sídla, právnej formy, štatutárnych orgánov </w:t>
      </w:r>
      <w:r w:rsidRPr="000A03D3">
        <w:rPr>
          <w:rFonts w:ascii="Arial" w:hAnsi="Arial" w:cs="Arial"/>
          <w:sz w:val="20"/>
          <w:szCs w:val="20"/>
        </w:rPr>
        <w:br/>
        <w:t>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4D972ED6"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BECB06B" w14:textId="77777777" w:rsidR="006B5AE4" w:rsidRPr="000A03D3" w:rsidRDefault="006B5AE4" w:rsidP="006B5AE4">
      <w:pPr>
        <w:pStyle w:val="Odsekzoznamu"/>
        <w:spacing w:after="0" w:line="240" w:lineRule="auto"/>
        <w:rPr>
          <w:rFonts w:ascii="Arial" w:hAnsi="Arial" w:cs="Arial"/>
          <w:sz w:val="20"/>
          <w:szCs w:val="20"/>
        </w:rPr>
      </w:pPr>
    </w:p>
    <w:p w14:paraId="0238C933" w14:textId="3ADE40F8" w:rsidR="006B5AE4"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Táto Zmluva je vyhotovená v</w:t>
      </w:r>
      <w:r w:rsidR="0050788D">
        <w:rPr>
          <w:rFonts w:ascii="Arial" w:hAnsi="Arial" w:cs="Arial"/>
          <w:sz w:val="20"/>
          <w:szCs w:val="20"/>
        </w:rPr>
        <w:t xml:space="preserve"> piatich </w:t>
      </w:r>
      <w:r w:rsidRPr="000A03D3">
        <w:rPr>
          <w:rFonts w:ascii="Arial" w:hAnsi="Arial" w:cs="Arial"/>
          <w:sz w:val="20"/>
          <w:szCs w:val="20"/>
        </w:rPr>
        <w:t xml:space="preserve">identických rovnopisoch, z ktorých Objednávateľ dostane </w:t>
      </w:r>
      <w:r>
        <w:rPr>
          <w:rFonts w:ascii="Arial" w:hAnsi="Arial" w:cs="Arial"/>
          <w:sz w:val="20"/>
          <w:szCs w:val="20"/>
        </w:rPr>
        <w:t>dva</w:t>
      </w:r>
      <w:r w:rsidRPr="000A03D3">
        <w:rPr>
          <w:rFonts w:ascii="Arial" w:hAnsi="Arial" w:cs="Arial"/>
          <w:sz w:val="20"/>
          <w:szCs w:val="20"/>
        </w:rPr>
        <w:t xml:space="preserve"> rovnopisy a Zhotoviteľ jeden rovnopis</w:t>
      </w:r>
      <w:r w:rsidR="0050788D">
        <w:rPr>
          <w:rFonts w:ascii="Arial" w:hAnsi="Arial" w:cs="Arial"/>
          <w:sz w:val="20"/>
          <w:szCs w:val="20"/>
        </w:rPr>
        <w:t xml:space="preserve"> a dva rovnopisy dostane Prijímateľ projektu (Obec Lednické Rovne).</w:t>
      </w:r>
    </w:p>
    <w:p w14:paraId="53507346" w14:textId="77777777" w:rsidR="00CB33C5" w:rsidRPr="00514EB2" w:rsidRDefault="00CB33C5" w:rsidP="00514EB2">
      <w:pPr>
        <w:pStyle w:val="Odsekzoznamu"/>
        <w:rPr>
          <w:rFonts w:ascii="Arial" w:hAnsi="Arial" w:cs="Arial"/>
          <w:sz w:val="20"/>
          <w:szCs w:val="20"/>
        </w:rPr>
      </w:pPr>
    </w:p>
    <w:p w14:paraId="27751FC4" w14:textId="13CADC1B" w:rsidR="00CB33C5" w:rsidRPr="00514EB2" w:rsidRDefault="00CB33C5" w:rsidP="00DE4867">
      <w:pPr>
        <w:pStyle w:val="Odsekzoznamu"/>
        <w:numPr>
          <w:ilvl w:val="0"/>
          <w:numId w:val="27"/>
        </w:numPr>
        <w:ind w:left="567" w:hanging="567"/>
        <w:jc w:val="both"/>
        <w:rPr>
          <w:rFonts w:ascii="Arial" w:hAnsi="Arial" w:cs="Arial"/>
          <w:sz w:val="20"/>
          <w:szCs w:val="20"/>
        </w:rPr>
      </w:pPr>
      <w:r w:rsidRPr="00CB33C5">
        <w:rPr>
          <w:rFonts w:ascii="Arial" w:hAnsi="Arial" w:cs="Arial"/>
          <w:sz w:val="20"/>
          <w:szCs w:val="20"/>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w:t>
      </w:r>
      <w:r>
        <w:rPr>
          <w:rFonts w:ascii="Arial" w:hAnsi="Arial" w:cs="Arial"/>
          <w:sz w:val="20"/>
          <w:szCs w:val="20"/>
        </w:rPr>
        <w:t>Objednávateľom</w:t>
      </w:r>
      <w:r w:rsidRPr="00CB33C5">
        <w:rPr>
          <w:rFonts w:ascii="Arial" w:hAnsi="Arial" w:cs="Arial"/>
          <w:sz w:val="20"/>
          <w:szCs w:val="20"/>
        </w:rPr>
        <w:t xml:space="preserve"> ako prevádzkovateľom sú vám plne k dispozícii na webovom sídle www.osobnyudaj.sk/informovanie, ako aj vo fyzickej podobe v sídle a na všetkých kontaktných miestach prevádzkovateľa.</w:t>
      </w:r>
    </w:p>
    <w:p w14:paraId="578B5236" w14:textId="77777777" w:rsidR="006B5AE4" w:rsidRPr="000A03D3" w:rsidRDefault="006B5AE4" w:rsidP="006B5AE4">
      <w:pPr>
        <w:pStyle w:val="Odsekzoznamu"/>
        <w:spacing w:after="0" w:line="240" w:lineRule="auto"/>
        <w:rPr>
          <w:rFonts w:ascii="Arial" w:hAnsi="Arial" w:cs="Arial"/>
          <w:sz w:val="20"/>
          <w:szCs w:val="20"/>
        </w:rPr>
      </w:pPr>
    </w:p>
    <w:p w14:paraId="16DDD3AA"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vyhlasujú, že ich vôľa vyjadrená v tejto Zmluve je slobodná a vážna, </w:t>
      </w:r>
      <w:r w:rsidRPr="000A03D3">
        <w:rPr>
          <w:rFonts w:ascii="Arial" w:hAnsi="Arial" w:cs="Arial"/>
          <w:sz w:val="20"/>
          <w:szCs w:val="20"/>
        </w:rPr>
        <w:br/>
        <w:t>túto Zmluvu neuzatvárajú v tiesni, za nápadne nevýhodných podmienok a ich zmluvná voľnosť nie je obmedzená. Svoju vôľu byť viazané touto Zmluvou Zmluvné strany vyjadrujú svojimi podpismi tejto Zmluvy.</w:t>
      </w:r>
    </w:p>
    <w:p w14:paraId="570DD668" w14:textId="77777777" w:rsidR="006B5AE4" w:rsidRPr="000A03D3" w:rsidRDefault="006B5AE4" w:rsidP="006B5AE4">
      <w:pPr>
        <w:pStyle w:val="Odsekzoznamu"/>
        <w:spacing w:after="0" w:line="240" w:lineRule="auto"/>
        <w:rPr>
          <w:rFonts w:ascii="Arial" w:hAnsi="Arial" w:cs="Arial"/>
          <w:sz w:val="20"/>
          <w:szCs w:val="20"/>
        </w:rPr>
      </w:pPr>
    </w:p>
    <w:p w14:paraId="48E72FB8"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Prílohami tejto Zmluvy sú:</w:t>
      </w:r>
    </w:p>
    <w:p w14:paraId="681E7ACF" w14:textId="4A9761AC" w:rsidR="006B5AE4" w:rsidRPr="000A03D3" w:rsidRDefault="006B5AE4" w:rsidP="006B5AE4">
      <w:pPr>
        <w:pStyle w:val="Bezriadkovania"/>
        <w:ind w:left="567"/>
        <w:rPr>
          <w:rFonts w:ascii="Arial" w:hAnsi="Arial" w:cs="Arial"/>
          <w:bCs/>
          <w:sz w:val="20"/>
          <w:szCs w:val="20"/>
        </w:rPr>
      </w:pPr>
      <w:r w:rsidRPr="00FB215D">
        <w:rPr>
          <w:rFonts w:ascii="Arial" w:hAnsi="Arial" w:cs="Arial"/>
          <w:b/>
          <w:bCs/>
          <w:sz w:val="20"/>
          <w:szCs w:val="20"/>
        </w:rPr>
        <w:t>Príloha č. 1</w:t>
      </w:r>
      <w:r w:rsidRPr="000A03D3">
        <w:rPr>
          <w:rFonts w:ascii="Arial" w:hAnsi="Arial" w:cs="Arial"/>
          <w:sz w:val="20"/>
          <w:szCs w:val="20"/>
        </w:rPr>
        <w:t xml:space="preserve"> – </w:t>
      </w:r>
      <w:r w:rsidR="0007198A">
        <w:rPr>
          <w:rFonts w:ascii="Arial" w:hAnsi="Arial" w:cs="Arial"/>
          <w:sz w:val="20"/>
          <w:szCs w:val="20"/>
        </w:rPr>
        <w:t>Rozpočet - o</w:t>
      </w:r>
      <w:r w:rsidRPr="000A03D3">
        <w:rPr>
          <w:rFonts w:ascii="Arial" w:hAnsi="Arial" w:cs="Arial"/>
          <w:sz w:val="20"/>
          <w:szCs w:val="20"/>
        </w:rPr>
        <w:t>cenený v</w:t>
      </w:r>
      <w:r w:rsidRPr="000A03D3">
        <w:rPr>
          <w:rFonts w:ascii="Arial" w:hAnsi="Arial" w:cs="Arial"/>
          <w:color w:val="000000"/>
          <w:sz w:val="20"/>
          <w:szCs w:val="20"/>
        </w:rPr>
        <w:t>ýkaz vým</w:t>
      </w:r>
      <w:r w:rsidRPr="0050788D">
        <w:rPr>
          <w:rFonts w:ascii="Arial" w:hAnsi="Arial" w:cs="Arial"/>
          <w:color w:val="000000"/>
          <w:sz w:val="20"/>
          <w:szCs w:val="20"/>
        </w:rPr>
        <w:t>e</w:t>
      </w:r>
      <w:r w:rsidRPr="000A03D3">
        <w:rPr>
          <w:rFonts w:ascii="Arial" w:hAnsi="Arial" w:cs="Arial"/>
          <w:color w:val="000000"/>
          <w:sz w:val="20"/>
          <w:szCs w:val="20"/>
        </w:rPr>
        <w:t>r</w:t>
      </w:r>
      <w:r w:rsidR="0007198A">
        <w:rPr>
          <w:rFonts w:ascii="Arial" w:hAnsi="Arial" w:cs="Arial"/>
          <w:color w:val="000000"/>
          <w:sz w:val="20"/>
          <w:szCs w:val="20"/>
        </w:rPr>
        <w:t xml:space="preserve"> v listinnej podobe ako aj v elektronickej podobe vo formáte MS Excel</w:t>
      </w:r>
      <w:r>
        <w:rPr>
          <w:rFonts w:ascii="Arial" w:hAnsi="Arial" w:cs="Arial"/>
          <w:color w:val="000000"/>
          <w:sz w:val="20"/>
          <w:szCs w:val="20"/>
        </w:rPr>
        <w:t xml:space="preserve"> (z ponuky zhotoviteľa vo verejnom obstarávaní)</w:t>
      </w:r>
    </w:p>
    <w:p w14:paraId="745A56A6" w14:textId="1D8EF697" w:rsidR="006B5AE4" w:rsidRPr="000A03D3" w:rsidRDefault="006B5AE4" w:rsidP="006B5AE4">
      <w:pPr>
        <w:pStyle w:val="Bezriadkovania"/>
        <w:ind w:left="567"/>
        <w:rPr>
          <w:rFonts w:ascii="Arial" w:hAnsi="Arial" w:cs="Arial"/>
          <w:bCs/>
          <w:sz w:val="20"/>
          <w:szCs w:val="20"/>
        </w:rPr>
      </w:pPr>
      <w:r w:rsidRPr="00FB215D">
        <w:rPr>
          <w:rFonts w:ascii="Arial" w:hAnsi="Arial" w:cs="Arial"/>
          <w:b/>
          <w:sz w:val="20"/>
          <w:szCs w:val="20"/>
        </w:rPr>
        <w:t>Príloha č. 2</w:t>
      </w:r>
      <w:r w:rsidRPr="000A03D3">
        <w:rPr>
          <w:rFonts w:ascii="Arial" w:hAnsi="Arial" w:cs="Arial"/>
          <w:bCs/>
          <w:sz w:val="20"/>
          <w:szCs w:val="20"/>
        </w:rPr>
        <w:t xml:space="preserve"> - </w:t>
      </w:r>
      <w:r w:rsidR="0007198A">
        <w:rPr>
          <w:rFonts w:ascii="Arial" w:hAnsi="Arial" w:cs="Arial"/>
          <w:bCs/>
          <w:sz w:val="20"/>
          <w:szCs w:val="20"/>
        </w:rPr>
        <w:t>H</w:t>
      </w:r>
      <w:r w:rsidRPr="00FB215D">
        <w:rPr>
          <w:rFonts w:ascii="Arial" w:hAnsi="Arial" w:cs="Arial"/>
          <w:bCs/>
          <w:sz w:val="20"/>
          <w:szCs w:val="20"/>
        </w:rPr>
        <w:t xml:space="preserve">armonogram </w:t>
      </w:r>
      <w:r w:rsidR="00AB1B66">
        <w:rPr>
          <w:rFonts w:ascii="Arial" w:hAnsi="Arial" w:cs="Arial"/>
          <w:bCs/>
          <w:sz w:val="20"/>
          <w:szCs w:val="20"/>
        </w:rPr>
        <w:t>prác</w:t>
      </w:r>
      <w:r w:rsidRPr="00FB215D">
        <w:rPr>
          <w:rFonts w:ascii="Arial" w:hAnsi="Arial" w:cs="Arial"/>
          <w:bCs/>
          <w:sz w:val="20"/>
          <w:szCs w:val="20"/>
        </w:rPr>
        <w:t xml:space="preserve"> - preukazujúci postupy a realizáciu diela </w:t>
      </w:r>
      <w:r w:rsidRPr="000A03D3">
        <w:rPr>
          <w:rFonts w:ascii="Arial" w:hAnsi="Arial" w:cs="Arial"/>
          <w:color w:val="000000"/>
          <w:sz w:val="20"/>
          <w:szCs w:val="20"/>
        </w:rPr>
        <w:t>/vecný, časový</w:t>
      </w:r>
      <w:r w:rsidR="0007198A">
        <w:rPr>
          <w:rFonts w:ascii="Arial" w:hAnsi="Arial" w:cs="Arial"/>
          <w:color w:val="000000"/>
          <w:sz w:val="20"/>
          <w:szCs w:val="20"/>
        </w:rPr>
        <w:t>, finančný</w:t>
      </w:r>
      <w:r w:rsidRPr="000A03D3">
        <w:rPr>
          <w:rFonts w:ascii="Arial" w:hAnsi="Arial" w:cs="Arial"/>
          <w:color w:val="000000"/>
          <w:sz w:val="20"/>
          <w:szCs w:val="20"/>
        </w:rPr>
        <w:t>/</w:t>
      </w:r>
      <w:r w:rsidR="0007198A">
        <w:rPr>
          <w:rFonts w:ascii="Arial" w:hAnsi="Arial" w:cs="Arial"/>
          <w:color w:val="000000"/>
          <w:sz w:val="20"/>
          <w:szCs w:val="20"/>
        </w:rPr>
        <w:t xml:space="preserve"> - predkladá až úspešný uchádzač</w:t>
      </w:r>
      <w:r w:rsidR="00664A5D">
        <w:rPr>
          <w:rFonts w:ascii="Arial" w:hAnsi="Arial" w:cs="Arial"/>
          <w:color w:val="000000"/>
          <w:sz w:val="20"/>
          <w:szCs w:val="20"/>
        </w:rPr>
        <w:t xml:space="preserve"> pri podpise zmluvy</w:t>
      </w:r>
    </w:p>
    <w:p w14:paraId="48BB1D62" w14:textId="1096D088" w:rsidR="006B5AE4" w:rsidRDefault="006B5AE4" w:rsidP="006B5AE4">
      <w:pPr>
        <w:pStyle w:val="Bezriadkovania"/>
        <w:ind w:left="567"/>
        <w:rPr>
          <w:rFonts w:ascii="Arial" w:hAnsi="Arial" w:cs="Arial"/>
          <w:sz w:val="20"/>
          <w:szCs w:val="20"/>
        </w:rPr>
      </w:pPr>
      <w:r w:rsidRPr="00FB215D">
        <w:rPr>
          <w:rFonts w:ascii="Arial" w:hAnsi="Arial" w:cs="Arial"/>
          <w:b/>
          <w:sz w:val="20"/>
          <w:szCs w:val="20"/>
        </w:rPr>
        <w:t>Príloha č. 3</w:t>
      </w:r>
      <w:r w:rsidRPr="000A03D3">
        <w:rPr>
          <w:rFonts w:ascii="Arial" w:hAnsi="Arial" w:cs="Arial"/>
          <w:bCs/>
          <w:sz w:val="20"/>
          <w:szCs w:val="20"/>
        </w:rPr>
        <w:t xml:space="preserve"> - </w:t>
      </w:r>
      <w:r w:rsidRPr="000A03D3">
        <w:rPr>
          <w:rFonts w:ascii="Arial" w:hAnsi="Arial" w:cs="Arial"/>
          <w:sz w:val="20"/>
          <w:szCs w:val="20"/>
        </w:rPr>
        <w:t>Zoznam subdodávateľov a podiel subdodávok</w:t>
      </w:r>
      <w:r>
        <w:rPr>
          <w:rFonts w:ascii="Arial" w:hAnsi="Arial" w:cs="Arial"/>
          <w:sz w:val="20"/>
          <w:szCs w:val="20"/>
        </w:rPr>
        <w:t xml:space="preserve"> </w:t>
      </w:r>
      <w:r w:rsidR="0007198A">
        <w:rPr>
          <w:rFonts w:ascii="Arial" w:hAnsi="Arial" w:cs="Arial"/>
          <w:sz w:val="20"/>
          <w:szCs w:val="20"/>
        </w:rPr>
        <w:t>– predkladá až úspešný uchádzač</w:t>
      </w:r>
      <w:r w:rsidR="00664A5D">
        <w:rPr>
          <w:rFonts w:ascii="Arial" w:hAnsi="Arial" w:cs="Arial"/>
          <w:sz w:val="20"/>
          <w:szCs w:val="20"/>
        </w:rPr>
        <w:t xml:space="preserve"> pri podpise zmluvy</w:t>
      </w:r>
    </w:p>
    <w:p w14:paraId="1DA12059" w14:textId="387319D6" w:rsidR="0007198A" w:rsidRPr="000A03D3" w:rsidRDefault="0007198A" w:rsidP="006B5AE4">
      <w:pPr>
        <w:pStyle w:val="Bezriadkovania"/>
        <w:ind w:left="567"/>
        <w:rPr>
          <w:rFonts w:ascii="Arial" w:hAnsi="Arial" w:cs="Arial"/>
          <w:bCs/>
          <w:sz w:val="20"/>
          <w:szCs w:val="20"/>
        </w:rPr>
      </w:pPr>
      <w:r>
        <w:rPr>
          <w:rFonts w:ascii="Arial" w:hAnsi="Arial" w:cs="Arial"/>
          <w:b/>
          <w:sz w:val="20"/>
          <w:szCs w:val="20"/>
        </w:rPr>
        <w:t>Príloha č</w:t>
      </w:r>
      <w:r w:rsidRPr="0007198A">
        <w:rPr>
          <w:rFonts w:ascii="Arial" w:hAnsi="Arial" w:cs="Arial"/>
          <w:b/>
          <w:bCs/>
          <w:sz w:val="20"/>
          <w:szCs w:val="20"/>
        </w:rPr>
        <w:t>. 4</w:t>
      </w:r>
      <w:r>
        <w:rPr>
          <w:rFonts w:ascii="Arial" w:hAnsi="Arial" w:cs="Arial"/>
          <w:bCs/>
          <w:sz w:val="20"/>
          <w:szCs w:val="20"/>
        </w:rPr>
        <w:t xml:space="preserve"> – Projektová dokumentácia – predkladá Objednávateľ</w:t>
      </w:r>
    </w:p>
    <w:p w14:paraId="4D6314D6" w14:textId="77777777" w:rsidR="006B5AE4" w:rsidRPr="000A03D3" w:rsidRDefault="006B5AE4" w:rsidP="006B5AE4">
      <w:pPr>
        <w:pStyle w:val="Odsekzoznamu"/>
        <w:widowControl w:val="0"/>
        <w:autoSpaceDE w:val="0"/>
        <w:autoSpaceDN w:val="0"/>
        <w:adjustRightInd w:val="0"/>
        <w:spacing w:after="0" w:line="240" w:lineRule="auto"/>
        <w:ind w:left="567" w:right="-29"/>
        <w:jc w:val="both"/>
        <w:rPr>
          <w:rFonts w:ascii="Arial" w:hAnsi="Arial" w:cs="Arial"/>
          <w:sz w:val="20"/>
          <w:szCs w:val="20"/>
        </w:rPr>
      </w:pPr>
    </w:p>
    <w:p w14:paraId="6D234695"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D57B118" w14:textId="305DF3E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V</w:t>
      </w:r>
      <w:r w:rsidR="008F3173">
        <w:rPr>
          <w:rFonts w:ascii="Arial" w:hAnsi="Arial" w:cs="Arial"/>
          <w:sz w:val="20"/>
          <w:szCs w:val="20"/>
        </w:rPr>
        <w:t> Lednických Rovniach</w:t>
      </w:r>
      <w:r w:rsidR="00B21597">
        <w:rPr>
          <w:rFonts w:ascii="Arial" w:hAnsi="Arial" w:cs="Arial"/>
          <w:sz w:val="20"/>
          <w:szCs w:val="20"/>
        </w:rPr>
        <w:t>, dňa</w:t>
      </w:r>
      <w:r w:rsidRPr="000A03D3">
        <w:rPr>
          <w:rFonts w:ascii="Arial" w:hAnsi="Arial" w:cs="Arial"/>
          <w:sz w:val="20"/>
          <w:szCs w:val="20"/>
        </w:rPr>
        <w:t xml:space="preserve">           </w:t>
      </w:r>
      <w:r w:rsidR="00B21597">
        <w:rPr>
          <w:rFonts w:ascii="Arial" w:hAnsi="Arial" w:cs="Arial"/>
          <w:sz w:val="20"/>
          <w:szCs w:val="20"/>
        </w:rPr>
        <w:tab/>
      </w:r>
      <w:r w:rsidR="00B21597">
        <w:rPr>
          <w:rFonts w:ascii="Arial" w:hAnsi="Arial" w:cs="Arial"/>
          <w:sz w:val="20"/>
          <w:szCs w:val="20"/>
        </w:rPr>
        <w:tab/>
      </w:r>
      <w:r w:rsidR="00B21597">
        <w:rPr>
          <w:rFonts w:ascii="Arial" w:hAnsi="Arial" w:cs="Arial"/>
          <w:sz w:val="20"/>
          <w:szCs w:val="20"/>
        </w:rPr>
        <w:tab/>
      </w:r>
      <w:r w:rsidRPr="000A03D3">
        <w:rPr>
          <w:rFonts w:ascii="Arial" w:hAnsi="Arial" w:cs="Arial"/>
          <w:sz w:val="20"/>
          <w:szCs w:val="20"/>
        </w:rPr>
        <w:t>V</w:t>
      </w:r>
      <w:r>
        <w:rPr>
          <w:rFonts w:ascii="Arial" w:hAnsi="Arial" w:cs="Arial"/>
          <w:sz w:val="20"/>
          <w:szCs w:val="20"/>
        </w:rPr>
        <w:t> </w:t>
      </w:r>
      <w:r w:rsidR="00B21597">
        <w:rPr>
          <w:rFonts w:ascii="Arial" w:hAnsi="Arial" w:cs="Arial"/>
          <w:sz w:val="20"/>
          <w:szCs w:val="20"/>
        </w:rPr>
        <w:tab/>
        <w:t>, dňa</w:t>
      </w:r>
    </w:p>
    <w:p w14:paraId="2831E65F"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787EAA62"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3D8692B" w14:textId="74B6FBBF"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Za Objednávateľa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Za Zhotoviteľa</w:t>
      </w:r>
      <w:r w:rsidRPr="000A03D3">
        <w:rPr>
          <w:rFonts w:ascii="Arial" w:hAnsi="Arial" w:cs="Arial"/>
          <w:sz w:val="20"/>
          <w:szCs w:val="20"/>
        </w:rPr>
        <w:tab/>
      </w:r>
      <w:r w:rsidRPr="000A03D3">
        <w:rPr>
          <w:rFonts w:ascii="Arial" w:hAnsi="Arial" w:cs="Arial"/>
          <w:sz w:val="20"/>
          <w:szCs w:val="20"/>
        </w:rPr>
        <w:tab/>
        <w:t xml:space="preserve">              </w:t>
      </w:r>
    </w:p>
    <w:p w14:paraId="40476A0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0EBB12AB"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39C7DD39"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37EA8E7" w14:textId="77777777" w:rsidR="006B5AE4" w:rsidRPr="00174F1F" w:rsidRDefault="006B5AE4" w:rsidP="006B5AE4">
      <w:pPr>
        <w:pStyle w:val="Bezriadkovania"/>
        <w:rPr>
          <w:rFonts w:ascii="Arial" w:hAnsi="Arial" w:cs="Arial"/>
          <w:sz w:val="20"/>
          <w:szCs w:val="20"/>
        </w:rPr>
      </w:pPr>
      <w:r w:rsidRPr="00174F1F">
        <w:rPr>
          <w:rFonts w:ascii="Arial" w:hAnsi="Arial" w:cs="Arial"/>
          <w:sz w:val="20"/>
          <w:szCs w:val="20"/>
        </w:rPr>
        <w:t>––––––––––––––––––</w:t>
      </w:r>
      <w:r w:rsidRPr="00174F1F">
        <w:rPr>
          <w:rFonts w:ascii="Arial" w:hAnsi="Arial" w:cs="Arial"/>
          <w:sz w:val="20"/>
          <w:szCs w:val="20"/>
        </w:rPr>
        <w:tab/>
      </w:r>
      <w:r w:rsidRPr="00174F1F">
        <w:rPr>
          <w:rFonts w:ascii="Arial" w:hAnsi="Arial" w:cs="Arial"/>
          <w:sz w:val="20"/>
          <w:szCs w:val="20"/>
        </w:rPr>
        <w:tab/>
      </w:r>
      <w:r w:rsidRPr="00174F1F">
        <w:rPr>
          <w:rFonts w:ascii="Arial" w:hAnsi="Arial" w:cs="Arial"/>
          <w:sz w:val="20"/>
          <w:szCs w:val="20"/>
        </w:rPr>
        <w:tab/>
        <w:t xml:space="preserve">    </w:t>
      </w:r>
      <w:r w:rsidRPr="00174F1F">
        <w:rPr>
          <w:rFonts w:ascii="Arial" w:hAnsi="Arial" w:cs="Arial"/>
          <w:sz w:val="20"/>
          <w:szCs w:val="20"/>
        </w:rPr>
        <w:tab/>
      </w:r>
      <w:r w:rsidRPr="00174F1F">
        <w:rPr>
          <w:rFonts w:ascii="Arial" w:hAnsi="Arial" w:cs="Arial"/>
          <w:sz w:val="20"/>
          <w:szCs w:val="20"/>
        </w:rPr>
        <w:tab/>
        <w:t xml:space="preserve">          </w:t>
      </w:r>
      <w:r w:rsidRPr="00174F1F">
        <w:rPr>
          <w:rFonts w:ascii="Arial" w:hAnsi="Arial" w:cs="Arial"/>
          <w:sz w:val="20"/>
          <w:szCs w:val="20"/>
        </w:rPr>
        <w:tab/>
        <w:t xml:space="preserve">–––––––––––––––––––– </w:t>
      </w:r>
    </w:p>
    <w:p w14:paraId="5201E0C5" w14:textId="77777777" w:rsidR="00174F1F" w:rsidRPr="00174F1F" w:rsidRDefault="00174F1F"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Ing. Pavol </w:t>
      </w:r>
      <w:proofErr w:type="spellStart"/>
      <w:r w:rsidRPr="00174F1F">
        <w:rPr>
          <w:rFonts w:ascii="Arial" w:hAnsi="Arial" w:cs="Arial"/>
          <w:sz w:val="20"/>
          <w:szCs w:val="20"/>
        </w:rPr>
        <w:t>Brnka</w:t>
      </w:r>
      <w:proofErr w:type="spellEnd"/>
      <w:r w:rsidRPr="00174F1F">
        <w:rPr>
          <w:rFonts w:ascii="Arial" w:hAnsi="Arial" w:cs="Arial"/>
          <w:sz w:val="20"/>
          <w:szCs w:val="20"/>
        </w:rPr>
        <w:t xml:space="preserve"> </w:t>
      </w:r>
    </w:p>
    <w:p w14:paraId="3EF048F3" w14:textId="3A54605F"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člen </w:t>
      </w:r>
      <w:proofErr w:type="spellStart"/>
      <w:r w:rsidRPr="00174F1F">
        <w:rPr>
          <w:rFonts w:ascii="Arial" w:hAnsi="Arial" w:cs="Arial"/>
          <w:sz w:val="20"/>
          <w:szCs w:val="20"/>
        </w:rPr>
        <w:t>prestavenstva</w:t>
      </w:r>
      <w:proofErr w:type="spellEnd"/>
    </w:p>
    <w:p w14:paraId="52447F10" w14:textId="77777777" w:rsidR="00C0313B" w:rsidRPr="00174F1F" w:rsidRDefault="00C0313B" w:rsidP="00C0313B">
      <w:pPr>
        <w:tabs>
          <w:tab w:val="left" w:pos="870"/>
        </w:tabs>
        <w:spacing w:after="0" w:line="240" w:lineRule="auto"/>
        <w:rPr>
          <w:rFonts w:ascii="Times New Roman" w:eastAsia="Times New Roman" w:hAnsi="Times New Roman" w:cs="Times New Roman"/>
          <w:b/>
          <w:bCs/>
          <w:lang w:val="en-US"/>
        </w:rPr>
      </w:pPr>
    </w:p>
    <w:p w14:paraId="1F96FB31" w14:textId="77777777" w:rsidR="00C0313B" w:rsidRPr="00174F1F" w:rsidRDefault="00C0313B" w:rsidP="00C0313B">
      <w:pPr>
        <w:tabs>
          <w:tab w:val="left" w:pos="870"/>
        </w:tabs>
        <w:spacing w:after="0" w:line="240" w:lineRule="auto"/>
        <w:rPr>
          <w:rFonts w:ascii="Times New Roman" w:eastAsia="Times New Roman" w:hAnsi="Times New Roman" w:cs="Times New Roman"/>
          <w:b/>
          <w:bCs/>
          <w:lang w:val="en-US"/>
        </w:rPr>
      </w:pPr>
    </w:p>
    <w:p w14:paraId="7939B527" w14:textId="49218CD6"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w:t>
      </w:r>
      <w:r w:rsidRPr="00174F1F">
        <w:rPr>
          <w:rFonts w:ascii="Arial" w:hAnsi="Arial" w:cs="Arial"/>
          <w:sz w:val="20"/>
          <w:szCs w:val="20"/>
        </w:rPr>
        <w:tab/>
      </w:r>
    </w:p>
    <w:p w14:paraId="2724BB98" w14:textId="1C7A60A2"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Ing. Peter </w:t>
      </w:r>
      <w:proofErr w:type="spellStart"/>
      <w:r w:rsidRPr="00174F1F">
        <w:rPr>
          <w:rFonts w:ascii="Arial" w:hAnsi="Arial" w:cs="Arial"/>
          <w:sz w:val="20"/>
          <w:szCs w:val="20"/>
        </w:rPr>
        <w:t>Vačko</w:t>
      </w:r>
      <w:proofErr w:type="spellEnd"/>
    </w:p>
    <w:p w14:paraId="1DD9E006" w14:textId="5DC1A268" w:rsidR="00C0313B" w:rsidRDefault="00C0313B" w:rsidP="00C0313B">
      <w:pPr>
        <w:tabs>
          <w:tab w:val="left" w:pos="870"/>
        </w:tabs>
        <w:spacing w:after="0" w:line="240" w:lineRule="auto"/>
        <w:rPr>
          <w:rFonts w:ascii="Times New Roman" w:eastAsia="Times New Roman" w:hAnsi="Times New Roman" w:cs="Times New Roman"/>
          <w:b/>
          <w:bCs/>
          <w:lang w:val="en-US"/>
        </w:rPr>
      </w:pPr>
      <w:r w:rsidRPr="00174F1F">
        <w:rPr>
          <w:rFonts w:ascii="Arial" w:hAnsi="Arial" w:cs="Arial"/>
          <w:sz w:val="20"/>
          <w:szCs w:val="20"/>
        </w:rPr>
        <w:t>Člen predstavenstva</w:t>
      </w:r>
    </w:p>
    <w:sectPr w:rsidR="00C0313B" w:rsidSect="00650BF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0523" w14:textId="77777777" w:rsidR="00D40EAB" w:rsidRDefault="00D40EAB" w:rsidP="008E6758">
      <w:pPr>
        <w:spacing w:after="0" w:line="240" w:lineRule="auto"/>
      </w:pPr>
      <w:r>
        <w:separator/>
      </w:r>
    </w:p>
  </w:endnote>
  <w:endnote w:type="continuationSeparator" w:id="0">
    <w:p w14:paraId="5671A032" w14:textId="77777777" w:rsidR="00D40EAB" w:rsidRDefault="00D40EAB"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55489"/>
      <w:docPartObj>
        <w:docPartGallery w:val="Page Numbers (Bottom of Page)"/>
        <w:docPartUnique/>
      </w:docPartObj>
    </w:sdtPr>
    <w:sdtEndPr>
      <w:rPr>
        <w:rFonts w:ascii="Arial" w:hAnsi="Arial" w:cs="Arial"/>
      </w:rPr>
    </w:sdtEndPr>
    <w:sdtContent>
      <w:p w14:paraId="4BE1297F" w14:textId="75E95F83"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BD4998">
          <w:rPr>
            <w:rFonts w:ascii="Arial" w:hAnsi="Arial" w:cs="Arial"/>
            <w:noProof/>
          </w:rPr>
          <w:t>17</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8475" w14:textId="77777777" w:rsidR="00D40EAB" w:rsidRDefault="00D40EAB" w:rsidP="008E6758">
      <w:pPr>
        <w:spacing w:after="0" w:line="240" w:lineRule="auto"/>
      </w:pPr>
      <w:r>
        <w:separator/>
      </w:r>
    </w:p>
  </w:footnote>
  <w:footnote w:type="continuationSeparator" w:id="0">
    <w:p w14:paraId="1CDBF855" w14:textId="77777777" w:rsidR="00D40EAB" w:rsidRDefault="00D40EAB" w:rsidP="008E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4B73E8"/>
    <w:multiLevelType w:val="hybridMultilevel"/>
    <w:tmpl w:val="41443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9"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1487936821">
    <w:abstractNumId w:val="29"/>
  </w:num>
  <w:num w:numId="2" w16cid:durableId="1924531179">
    <w:abstractNumId w:val="28"/>
  </w:num>
  <w:num w:numId="3" w16cid:durableId="564682569">
    <w:abstractNumId w:val="6"/>
  </w:num>
  <w:num w:numId="4" w16cid:durableId="1785029913">
    <w:abstractNumId w:val="8"/>
  </w:num>
  <w:num w:numId="5" w16cid:durableId="274756870">
    <w:abstractNumId w:val="11"/>
  </w:num>
  <w:num w:numId="6" w16cid:durableId="944578816">
    <w:abstractNumId w:val="19"/>
  </w:num>
  <w:num w:numId="7" w16cid:durableId="1596404455">
    <w:abstractNumId w:val="4"/>
  </w:num>
  <w:num w:numId="8" w16cid:durableId="1558128213">
    <w:abstractNumId w:val="26"/>
  </w:num>
  <w:num w:numId="9" w16cid:durableId="1608344110">
    <w:abstractNumId w:val="0"/>
  </w:num>
  <w:num w:numId="10" w16cid:durableId="1473905461">
    <w:abstractNumId w:val="27"/>
  </w:num>
  <w:num w:numId="11" w16cid:durableId="1278105199">
    <w:abstractNumId w:val="5"/>
  </w:num>
  <w:num w:numId="12" w16cid:durableId="1600135410">
    <w:abstractNumId w:val="7"/>
  </w:num>
  <w:num w:numId="13" w16cid:durableId="1161578983">
    <w:abstractNumId w:val="20"/>
  </w:num>
  <w:num w:numId="14" w16cid:durableId="942613043">
    <w:abstractNumId w:val="10"/>
  </w:num>
  <w:num w:numId="15" w16cid:durableId="1157847510">
    <w:abstractNumId w:val="25"/>
  </w:num>
  <w:num w:numId="16" w16cid:durableId="980965513">
    <w:abstractNumId w:val="23"/>
  </w:num>
  <w:num w:numId="17" w16cid:durableId="2114206925">
    <w:abstractNumId w:val="17"/>
  </w:num>
  <w:num w:numId="18" w16cid:durableId="1899973135">
    <w:abstractNumId w:val="1"/>
  </w:num>
  <w:num w:numId="19" w16cid:durableId="1660770516">
    <w:abstractNumId w:val="13"/>
  </w:num>
  <w:num w:numId="20" w16cid:durableId="1232034922">
    <w:abstractNumId w:val="21"/>
  </w:num>
  <w:num w:numId="21" w16cid:durableId="744910827">
    <w:abstractNumId w:val="14"/>
  </w:num>
  <w:num w:numId="22" w16cid:durableId="1306617444">
    <w:abstractNumId w:val="18"/>
  </w:num>
  <w:num w:numId="23" w16cid:durableId="1319532983">
    <w:abstractNumId w:val="3"/>
  </w:num>
  <w:num w:numId="24" w16cid:durableId="290987865">
    <w:abstractNumId w:val="16"/>
  </w:num>
  <w:num w:numId="25" w16cid:durableId="703678675">
    <w:abstractNumId w:val="2"/>
  </w:num>
  <w:num w:numId="26" w16cid:durableId="221988990">
    <w:abstractNumId w:val="15"/>
  </w:num>
  <w:num w:numId="27" w16cid:durableId="2057855602">
    <w:abstractNumId w:val="9"/>
  </w:num>
  <w:num w:numId="28" w16cid:durableId="792285653">
    <w:abstractNumId w:val="22"/>
  </w:num>
  <w:num w:numId="29" w16cid:durableId="1866211029">
    <w:abstractNumId w:val="24"/>
  </w:num>
  <w:num w:numId="30" w16cid:durableId="64162161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D2"/>
    <w:rsid w:val="00002809"/>
    <w:rsid w:val="0001537B"/>
    <w:rsid w:val="00027DE7"/>
    <w:rsid w:val="000366E4"/>
    <w:rsid w:val="0007198A"/>
    <w:rsid w:val="000A03D3"/>
    <w:rsid w:val="000C286D"/>
    <w:rsid w:val="000D20AD"/>
    <w:rsid w:val="000E2701"/>
    <w:rsid w:val="000E78E6"/>
    <w:rsid w:val="000F50D0"/>
    <w:rsid w:val="00111E70"/>
    <w:rsid w:val="00114D8A"/>
    <w:rsid w:val="00140559"/>
    <w:rsid w:val="00162483"/>
    <w:rsid w:val="00174F1F"/>
    <w:rsid w:val="00190459"/>
    <w:rsid w:val="0019459B"/>
    <w:rsid w:val="00196E25"/>
    <w:rsid w:val="001B1246"/>
    <w:rsid w:val="001B1530"/>
    <w:rsid w:val="001C6D0B"/>
    <w:rsid w:val="001D0907"/>
    <w:rsid w:val="001D479E"/>
    <w:rsid w:val="001E6BBE"/>
    <w:rsid w:val="00203439"/>
    <w:rsid w:val="00215D89"/>
    <w:rsid w:val="00222C47"/>
    <w:rsid w:val="00235EBF"/>
    <w:rsid w:val="0025232D"/>
    <w:rsid w:val="0027796D"/>
    <w:rsid w:val="00286B65"/>
    <w:rsid w:val="002952BC"/>
    <w:rsid w:val="002A003B"/>
    <w:rsid w:val="002A0B20"/>
    <w:rsid w:val="002B0411"/>
    <w:rsid w:val="002E6B03"/>
    <w:rsid w:val="002E7073"/>
    <w:rsid w:val="00314C7C"/>
    <w:rsid w:val="00315ADF"/>
    <w:rsid w:val="003231EA"/>
    <w:rsid w:val="0033402F"/>
    <w:rsid w:val="00340440"/>
    <w:rsid w:val="0035381E"/>
    <w:rsid w:val="00375B30"/>
    <w:rsid w:val="00382D49"/>
    <w:rsid w:val="003A4110"/>
    <w:rsid w:val="003A4EC1"/>
    <w:rsid w:val="003D2BC2"/>
    <w:rsid w:val="003D67D4"/>
    <w:rsid w:val="003E1285"/>
    <w:rsid w:val="00406515"/>
    <w:rsid w:val="004153E8"/>
    <w:rsid w:val="00415733"/>
    <w:rsid w:val="004162C6"/>
    <w:rsid w:val="00430EE0"/>
    <w:rsid w:val="00435726"/>
    <w:rsid w:val="00467E6B"/>
    <w:rsid w:val="00473F46"/>
    <w:rsid w:val="00480E35"/>
    <w:rsid w:val="004813CD"/>
    <w:rsid w:val="00481C57"/>
    <w:rsid w:val="00485460"/>
    <w:rsid w:val="004A2FDB"/>
    <w:rsid w:val="004B0099"/>
    <w:rsid w:val="004B2B39"/>
    <w:rsid w:val="004F6265"/>
    <w:rsid w:val="004F7EA2"/>
    <w:rsid w:val="00502D42"/>
    <w:rsid w:val="0050788D"/>
    <w:rsid w:val="00514EB2"/>
    <w:rsid w:val="00531E11"/>
    <w:rsid w:val="005513BB"/>
    <w:rsid w:val="00580863"/>
    <w:rsid w:val="0058551A"/>
    <w:rsid w:val="005A7A37"/>
    <w:rsid w:val="005B270B"/>
    <w:rsid w:val="005B6465"/>
    <w:rsid w:val="005C2850"/>
    <w:rsid w:val="005C6C8F"/>
    <w:rsid w:val="005D52A4"/>
    <w:rsid w:val="005D62DD"/>
    <w:rsid w:val="005D79C8"/>
    <w:rsid w:val="005F7BF4"/>
    <w:rsid w:val="006049A1"/>
    <w:rsid w:val="00604BDB"/>
    <w:rsid w:val="00613AC1"/>
    <w:rsid w:val="00643965"/>
    <w:rsid w:val="00644437"/>
    <w:rsid w:val="00644CF1"/>
    <w:rsid w:val="00650BF6"/>
    <w:rsid w:val="00660BB1"/>
    <w:rsid w:val="00664A5D"/>
    <w:rsid w:val="0067276F"/>
    <w:rsid w:val="00681317"/>
    <w:rsid w:val="006B5AE4"/>
    <w:rsid w:val="006C50FF"/>
    <w:rsid w:val="006C6E8C"/>
    <w:rsid w:val="006D489E"/>
    <w:rsid w:val="006D4DA2"/>
    <w:rsid w:val="006E0F47"/>
    <w:rsid w:val="006E20E9"/>
    <w:rsid w:val="00700E6C"/>
    <w:rsid w:val="007336CF"/>
    <w:rsid w:val="0074174C"/>
    <w:rsid w:val="0075235A"/>
    <w:rsid w:val="007574E0"/>
    <w:rsid w:val="00760F55"/>
    <w:rsid w:val="00761425"/>
    <w:rsid w:val="0076186E"/>
    <w:rsid w:val="00763D60"/>
    <w:rsid w:val="00772AC2"/>
    <w:rsid w:val="00787204"/>
    <w:rsid w:val="007A144A"/>
    <w:rsid w:val="007A31A0"/>
    <w:rsid w:val="007A58F3"/>
    <w:rsid w:val="007A786E"/>
    <w:rsid w:val="007B0E3E"/>
    <w:rsid w:val="007B502D"/>
    <w:rsid w:val="007C2D0E"/>
    <w:rsid w:val="007C415A"/>
    <w:rsid w:val="007C48E3"/>
    <w:rsid w:val="007C52D2"/>
    <w:rsid w:val="007E0423"/>
    <w:rsid w:val="007E70B6"/>
    <w:rsid w:val="007F3E9C"/>
    <w:rsid w:val="008239BF"/>
    <w:rsid w:val="008833A8"/>
    <w:rsid w:val="00887BD9"/>
    <w:rsid w:val="008A0FA0"/>
    <w:rsid w:val="008A7AD3"/>
    <w:rsid w:val="008B1222"/>
    <w:rsid w:val="008C44B1"/>
    <w:rsid w:val="008E6758"/>
    <w:rsid w:val="008F3173"/>
    <w:rsid w:val="008F6EEF"/>
    <w:rsid w:val="008F79EA"/>
    <w:rsid w:val="00912BC0"/>
    <w:rsid w:val="009239AA"/>
    <w:rsid w:val="00930B18"/>
    <w:rsid w:val="00937F59"/>
    <w:rsid w:val="009525F2"/>
    <w:rsid w:val="00953A6A"/>
    <w:rsid w:val="00961645"/>
    <w:rsid w:val="00965B0E"/>
    <w:rsid w:val="009931D0"/>
    <w:rsid w:val="00994D88"/>
    <w:rsid w:val="009A7C19"/>
    <w:rsid w:val="009E729A"/>
    <w:rsid w:val="009F6813"/>
    <w:rsid w:val="009F77CF"/>
    <w:rsid w:val="00A22142"/>
    <w:rsid w:val="00A45C74"/>
    <w:rsid w:val="00A57298"/>
    <w:rsid w:val="00A97E1B"/>
    <w:rsid w:val="00AB1B66"/>
    <w:rsid w:val="00AD61D6"/>
    <w:rsid w:val="00AF0F4F"/>
    <w:rsid w:val="00AF328F"/>
    <w:rsid w:val="00AF387A"/>
    <w:rsid w:val="00AF5C62"/>
    <w:rsid w:val="00B04127"/>
    <w:rsid w:val="00B13F79"/>
    <w:rsid w:val="00B21597"/>
    <w:rsid w:val="00B328E9"/>
    <w:rsid w:val="00B643D0"/>
    <w:rsid w:val="00B65ABC"/>
    <w:rsid w:val="00B80064"/>
    <w:rsid w:val="00BB33EC"/>
    <w:rsid w:val="00BC06F2"/>
    <w:rsid w:val="00BC07CE"/>
    <w:rsid w:val="00BD4998"/>
    <w:rsid w:val="00BE1FDB"/>
    <w:rsid w:val="00C0313B"/>
    <w:rsid w:val="00C11258"/>
    <w:rsid w:val="00C124C9"/>
    <w:rsid w:val="00C2394C"/>
    <w:rsid w:val="00C36B44"/>
    <w:rsid w:val="00C63BA3"/>
    <w:rsid w:val="00C67B6E"/>
    <w:rsid w:val="00C71477"/>
    <w:rsid w:val="00C73D51"/>
    <w:rsid w:val="00C77CA1"/>
    <w:rsid w:val="00C80706"/>
    <w:rsid w:val="00C9566C"/>
    <w:rsid w:val="00CB33C5"/>
    <w:rsid w:val="00CB515A"/>
    <w:rsid w:val="00CD10EF"/>
    <w:rsid w:val="00CD2F03"/>
    <w:rsid w:val="00CD5329"/>
    <w:rsid w:val="00CE3F1A"/>
    <w:rsid w:val="00CF23AB"/>
    <w:rsid w:val="00D17175"/>
    <w:rsid w:val="00D171D3"/>
    <w:rsid w:val="00D31997"/>
    <w:rsid w:val="00D40EAB"/>
    <w:rsid w:val="00D942F9"/>
    <w:rsid w:val="00DA1302"/>
    <w:rsid w:val="00DC48BF"/>
    <w:rsid w:val="00DC5E9D"/>
    <w:rsid w:val="00DD2BE8"/>
    <w:rsid w:val="00DE4867"/>
    <w:rsid w:val="00DF2FC7"/>
    <w:rsid w:val="00E024A8"/>
    <w:rsid w:val="00E15724"/>
    <w:rsid w:val="00E16763"/>
    <w:rsid w:val="00E251CA"/>
    <w:rsid w:val="00E34EBF"/>
    <w:rsid w:val="00E530A3"/>
    <w:rsid w:val="00E7541E"/>
    <w:rsid w:val="00E85764"/>
    <w:rsid w:val="00E8740B"/>
    <w:rsid w:val="00E90DA9"/>
    <w:rsid w:val="00E9336F"/>
    <w:rsid w:val="00EA4095"/>
    <w:rsid w:val="00F03946"/>
    <w:rsid w:val="00F12F4C"/>
    <w:rsid w:val="00F20044"/>
    <w:rsid w:val="00F325B2"/>
    <w:rsid w:val="00F366B9"/>
    <w:rsid w:val="00F45CB9"/>
    <w:rsid w:val="00F54890"/>
    <w:rsid w:val="00F774D7"/>
    <w:rsid w:val="00F93FFF"/>
    <w:rsid w:val="00FA45C6"/>
    <w:rsid w:val="00FA6115"/>
    <w:rsid w:val="00FB215D"/>
    <w:rsid w:val="00FB69CD"/>
    <w:rsid w:val="00FE0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hl nadpis,Listenabsatz"/>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hl nadpis Char,Listenabsatz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 w:type="character" w:customStyle="1" w:styleId="Nevyrieenzmienka1">
    <w:name w:val="Nevyriešená zmienka1"/>
    <w:basedOn w:val="Predvolenpsmoodseku"/>
    <w:uiPriority w:val="99"/>
    <w:semiHidden/>
    <w:unhideWhenUsed/>
    <w:rsid w:val="008F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zdik@ron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4dfce1-97be-4df3-bc17-89f5a1cecfc5">
      <Terms xmlns="http://schemas.microsoft.com/office/infopath/2007/PartnerControls"/>
    </lcf76f155ced4ddcb4097134ff3c332f>
    <TaxCatchAll xmlns="51e34d28-9116-4c2a-a00d-83cc60cb47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13D4C15B0AC544A61258E4B360E6F9" ma:contentTypeVersion="16" ma:contentTypeDescription="Umožňuje vytvoriť nový dokument." ma:contentTypeScope="" ma:versionID="c46b898ea410d1f175f6084435952127">
  <xsd:schema xmlns:xsd="http://www.w3.org/2001/XMLSchema" xmlns:xs="http://www.w3.org/2001/XMLSchema" xmlns:p="http://schemas.microsoft.com/office/2006/metadata/properties" xmlns:ns2="814dfce1-97be-4df3-bc17-89f5a1cecfc5" xmlns:ns3="51e34d28-9116-4c2a-a00d-83cc60cb4732" targetNamespace="http://schemas.microsoft.com/office/2006/metadata/properties" ma:root="true" ma:fieldsID="03e6350a879800ab8784d830cf92a337" ns2:_="" ns3:_="">
    <xsd:import namespace="814dfce1-97be-4df3-bc17-89f5a1cecfc5"/>
    <xsd:import namespace="51e34d28-9116-4c2a-a00d-83cc60cb47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fce1-97be-4df3-bc17-89f5a1ce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ee0b42e6-fb7e-4f5b-8f16-fd3fee1cf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34d28-9116-4c2a-a00d-83cc60cb473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1ed36096-20ee-4b15-b1d3-34e6a9f11e88}" ma:internalName="TaxCatchAll" ma:showField="CatchAllData" ma:web="51e34d28-9116-4c2a-a00d-83cc60cb4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7D7BB0C-3E96-4902-8C0A-B2D688EE4EE3}">
  <ds:schemaRefs>
    <ds:schemaRef ds:uri="http://schemas.microsoft.com/sharepoint/v3/contenttype/forms"/>
  </ds:schemaRefs>
</ds:datastoreItem>
</file>

<file path=customXml/itemProps2.xml><?xml version="1.0" encoding="utf-8"?>
<ds:datastoreItem xmlns:ds="http://schemas.openxmlformats.org/officeDocument/2006/customXml" ds:itemID="{929E0DEE-DFAC-4707-A643-0FFADC2BC80E}">
  <ds:schemaRefs>
    <ds:schemaRef ds:uri="http://schemas.microsoft.com/office/2006/metadata/properties"/>
    <ds:schemaRef ds:uri="http://schemas.microsoft.com/office/infopath/2007/PartnerControls"/>
    <ds:schemaRef ds:uri="814dfce1-97be-4df3-bc17-89f5a1cecfc5"/>
    <ds:schemaRef ds:uri="51e34d28-9116-4c2a-a00d-83cc60cb4732"/>
  </ds:schemaRefs>
</ds:datastoreItem>
</file>

<file path=customXml/itemProps3.xml><?xml version="1.0" encoding="utf-8"?>
<ds:datastoreItem xmlns:ds="http://schemas.openxmlformats.org/officeDocument/2006/customXml" ds:itemID="{52B25C2D-B80E-401D-81F1-A98771C7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fce1-97be-4df3-bc17-89f5a1cecfc5"/>
    <ds:schemaRef ds:uri="51e34d28-9116-4c2a-a00d-83cc60cb4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6430E-DC9F-479D-B38C-7863AC38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9170</Words>
  <Characters>52273</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lastModifiedBy>alzbeta.thirerova@gmail.com</cp:lastModifiedBy>
  <cp:revision>5</cp:revision>
  <cp:lastPrinted>2022-08-15T17:57:00Z</cp:lastPrinted>
  <dcterms:created xsi:type="dcterms:W3CDTF">2022-10-20T11:52:00Z</dcterms:created>
  <dcterms:modified xsi:type="dcterms:W3CDTF">2022-10-21T07:32:00Z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0x0101009613D4C15B0AC544A61258E4B360E6F9</vt:lpwstr>
  </property>
</Properties>
</file>